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4EFF1" w14:textId="5210BC05" w:rsidR="009274EA" w:rsidRPr="00E46AC5" w:rsidRDefault="009274EA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Hlk174364597"/>
      <w:bookmarkStart w:id="1" w:name="_Hlk174367369"/>
      <w:bookmarkStart w:id="2" w:name="_Hlk174374632"/>
      <w:proofErr w:type="spellStart"/>
      <w:r w:rsidRPr="00E46AC5">
        <w:rPr>
          <w:rStyle w:val="a4"/>
          <w:sz w:val="28"/>
          <w:szCs w:val="28"/>
        </w:rPr>
        <w:t>Обґрунтування</w:t>
      </w:r>
      <w:proofErr w:type="spellEnd"/>
    </w:p>
    <w:p w14:paraId="6735C8BD" w14:textId="77777777" w:rsidR="009274EA" w:rsidRPr="00E46AC5" w:rsidRDefault="009274EA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spellStart"/>
      <w:r w:rsidRPr="00E46AC5">
        <w:rPr>
          <w:rStyle w:val="a4"/>
          <w:sz w:val="28"/>
          <w:szCs w:val="28"/>
        </w:rPr>
        <w:t>технічних</w:t>
      </w:r>
      <w:proofErr w:type="spellEnd"/>
      <w:r w:rsidRPr="00E46AC5">
        <w:rPr>
          <w:rStyle w:val="a4"/>
          <w:sz w:val="28"/>
          <w:szCs w:val="28"/>
        </w:rPr>
        <w:t xml:space="preserve"> та </w:t>
      </w:r>
      <w:proofErr w:type="spellStart"/>
      <w:r w:rsidRPr="00E46AC5">
        <w:rPr>
          <w:rStyle w:val="a4"/>
          <w:sz w:val="28"/>
          <w:szCs w:val="28"/>
        </w:rPr>
        <w:t>якісних</w:t>
      </w:r>
      <w:proofErr w:type="spellEnd"/>
      <w:r w:rsidRPr="00E46AC5">
        <w:rPr>
          <w:rStyle w:val="a4"/>
          <w:sz w:val="28"/>
          <w:szCs w:val="28"/>
        </w:rPr>
        <w:t xml:space="preserve"> характеристик предмета </w:t>
      </w:r>
      <w:proofErr w:type="spellStart"/>
      <w:r w:rsidRPr="00E46AC5">
        <w:rPr>
          <w:rStyle w:val="a4"/>
          <w:sz w:val="28"/>
          <w:szCs w:val="28"/>
        </w:rPr>
        <w:t>закупівлі</w:t>
      </w:r>
      <w:proofErr w:type="spellEnd"/>
      <w:r w:rsidRPr="00E46AC5">
        <w:rPr>
          <w:rStyle w:val="a4"/>
          <w:sz w:val="28"/>
          <w:szCs w:val="28"/>
        </w:rPr>
        <w:t xml:space="preserve">, </w:t>
      </w:r>
      <w:proofErr w:type="spellStart"/>
      <w:r w:rsidRPr="00E46AC5">
        <w:rPr>
          <w:rStyle w:val="a4"/>
          <w:sz w:val="28"/>
          <w:szCs w:val="28"/>
        </w:rPr>
        <w:t>розміру</w:t>
      </w:r>
      <w:proofErr w:type="spellEnd"/>
      <w:r w:rsidRPr="00E46AC5">
        <w:rPr>
          <w:rStyle w:val="a4"/>
          <w:sz w:val="28"/>
          <w:szCs w:val="28"/>
        </w:rPr>
        <w:t xml:space="preserve"> бюджетного </w:t>
      </w:r>
      <w:proofErr w:type="spellStart"/>
      <w:r w:rsidRPr="00E46AC5">
        <w:rPr>
          <w:rStyle w:val="a4"/>
          <w:sz w:val="28"/>
          <w:szCs w:val="28"/>
        </w:rPr>
        <w:t>призначення</w:t>
      </w:r>
      <w:proofErr w:type="spellEnd"/>
      <w:r w:rsidRPr="00E46AC5">
        <w:rPr>
          <w:rStyle w:val="a4"/>
          <w:sz w:val="28"/>
          <w:szCs w:val="28"/>
        </w:rPr>
        <w:t xml:space="preserve">, </w:t>
      </w:r>
      <w:proofErr w:type="spellStart"/>
      <w:r w:rsidRPr="00E46AC5">
        <w:rPr>
          <w:rStyle w:val="a4"/>
          <w:sz w:val="28"/>
          <w:szCs w:val="28"/>
        </w:rPr>
        <w:t>очікуваної</w:t>
      </w:r>
      <w:proofErr w:type="spellEnd"/>
      <w:r w:rsidRPr="00E46AC5">
        <w:rPr>
          <w:rStyle w:val="a4"/>
          <w:sz w:val="28"/>
          <w:szCs w:val="28"/>
        </w:rPr>
        <w:t xml:space="preserve"> </w:t>
      </w:r>
      <w:proofErr w:type="spellStart"/>
      <w:r w:rsidRPr="00E46AC5">
        <w:rPr>
          <w:rStyle w:val="a4"/>
          <w:sz w:val="28"/>
          <w:szCs w:val="28"/>
        </w:rPr>
        <w:t>вартості</w:t>
      </w:r>
      <w:proofErr w:type="spellEnd"/>
      <w:r w:rsidRPr="00E46AC5">
        <w:rPr>
          <w:rStyle w:val="a4"/>
          <w:sz w:val="28"/>
          <w:szCs w:val="28"/>
        </w:rPr>
        <w:t xml:space="preserve"> товару</w:t>
      </w:r>
    </w:p>
    <w:p w14:paraId="4BCE7F93" w14:textId="77777777" w:rsidR="00A979E9" w:rsidRDefault="00A979E9" w:rsidP="00A979E9">
      <w:pPr>
        <w:pStyle w:val="a3"/>
        <w:shd w:val="clear" w:color="auto" w:fill="FFFFFF"/>
        <w:spacing w:after="150"/>
        <w:jc w:val="center"/>
        <w:rPr>
          <w:rStyle w:val="a4"/>
          <w:sz w:val="28"/>
          <w:szCs w:val="28"/>
          <w:lang w:val="uk-UA"/>
        </w:rPr>
      </w:pPr>
      <w:proofErr w:type="spellStart"/>
      <w:r w:rsidRPr="00A979E9">
        <w:rPr>
          <w:rStyle w:val="a4"/>
          <w:sz w:val="28"/>
          <w:szCs w:val="28"/>
        </w:rPr>
        <w:t>Стандартні</w:t>
      </w:r>
      <w:proofErr w:type="spellEnd"/>
      <w:r w:rsidRPr="00A979E9">
        <w:rPr>
          <w:rStyle w:val="a4"/>
          <w:sz w:val="28"/>
          <w:szCs w:val="28"/>
        </w:rPr>
        <w:t xml:space="preserve"> </w:t>
      </w:r>
      <w:proofErr w:type="spellStart"/>
      <w:r w:rsidRPr="00A979E9">
        <w:rPr>
          <w:rStyle w:val="a4"/>
          <w:sz w:val="28"/>
          <w:szCs w:val="28"/>
        </w:rPr>
        <w:t>поштові</w:t>
      </w:r>
      <w:proofErr w:type="spellEnd"/>
      <w:r w:rsidRPr="00A979E9">
        <w:rPr>
          <w:rStyle w:val="a4"/>
          <w:sz w:val="28"/>
          <w:szCs w:val="28"/>
        </w:rPr>
        <w:t xml:space="preserve"> марки (знаки </w:t>
      </w:r>
      <w:proofErr w:type="spellStart"/>
      <w:r w:rsidRPr="00A979E9">
        <w:rPr>
          <w:rStyle w:val="a4"/>
          <w:sz w:val="28"/>
          <w:szCs w:val="28"/>
        </w:rPr>
        <w:t>поштової</w:t>
      </w:r>
      <w:proofErr w:type="spellEnd"/>
      <w:r w:rsidRPr="00A979E9">
        <w:rPr>
          <w:rStyle w:val="a4"/>
          <w:sz w:val="28"/>
          <w:szCs w:val="28"/>
        </w:rPr>
        <w:t xml:space="preserve"> оплати)</w:t>
      </w:r>
    </w:p>
    <w:p w14:paraId="100B2FCC" w14:textId="66CC6F16" w:rsidR="009274EA" w:rsidRPr="00E46AC5" w:rsidRDefault="009274EA" w:rsidP="00A979E9">
      <w:pPr>
        <w:pStyle w:val="a3"/>
        <w:shd w:val="clear" w:color="auto" w:fill="FFFFFF"/>
        <w:spacing w:after="150"/>
        <w:jc w:val="center"/>
        <w:rPr>
          <w:sz w:val="28"/>
          <w:szCs w:val="28"/>
        </w:rPr>
      </w:pPr>
      <w:proofErr w:type="spellStart"/>
      <w:r w:rsidRPr="00E46AC5">
        <w:rPr>
          <w:rStyle w:val="a4"/>
          <w:sz w:val="28"/>
          <w:szCs w:val="28"/>
        </w:rPr>
        <w:t>Класифікація</w:t>
      </w:r>
      <w:proofErr w:type="spellEnd"/>
      <w:r w:rsidRPr="00E46AC5">
        <w:rPr>
          <w:rStyle w:val="a4"/>
          <w:sz w:val="28"/>
          <w:szCs w:val="28"/>
        </w:rPr>
        <w:t xml:space="preserve"> за ДК 021:2015: </w:t>
      </w:r>
      <w:r w:rsidR="0003773E" w:rsidRPr="0003773E">
        <w:rPr>
          <w:rStyle w:val="a4"/>
          <w:sz w:val="28"/>
          <w:szCs w:val="28"/>
        </w:rPr>
        <w:t>22410000-7 - Марки</w:t>
      </w:r>
      <w:r w:rsidRPr="00E46AC5">
        <w:rPr>
          <w:sz w:val="28"/>
          <w:szCs w:val="28"/>
        </w:rPr>
        <w:t> </w:t>
      </w:r>
    </w:p>
    <w:p w14:paraId="749AA7BC" w14:textId="70AFE1C8" w:rsidR="00F04E81" w:rsidRDefault="009274EA" w:rsidP="009274E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 xml:space="preserve">З метою </w:t>
      </w:r>
      <w:proofErr w:type="spellStart"/>
      <w:r w:rsidRPr="00E46AC5">
        <w:rPr>
          <w:sz w:val="28"/>
          <w:szCs w:val="28"/>
        </w:rPr>
        <w:t>забезпечення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належних</w:t>
      </w:r>
      <w:proofErr w:type="spellEnd"/>
      <w:r w:rsidRPr="00E46AC5">
        <w:rPr>
          <w:sz w:val="28"/>
          <w:szCs w:val="28"/>
        </w:rPr>
        <w:t xml:space="preserve"> умов </w:t>
      </w:r>
      <w:proofErr w:type="spellStart"/>
      <w:r w:rsidRPr="00E46AC5">
        <w:rPr>
          <w:sz w:val="28"/>
          <w:szCs w:val="28"/>
        </w:rPr>
        <w:t>функціонування</w:t>
      </w:r>
      <w:proofErr w:type="spellEnd"/>
      <w:r w:rsidRPr="00E46AC5">
        <w:rPr>
          <w:sz w:val="28"/>
          <w:szCs w:val="28"/>
        </w:rPr>
        <w:t xml:space="preserve"> </w:t>
      </w:r>
      <w:r w:rsidRPr="00E46AC5">
        <w:rPr>
          <w:sz w:val="28"/>
          <w:szCs w:val="28"/>
          <w:lang w:val="uk-UA"/>
        </w:rPr>
        <w:t>Господарського суду Донецької області</w:t>
      </w:r>
      <w:r w:rsidRPr="00E46AC5">
        <w:rPr>
          <w:sz w:val="28"/>
          <w:szCs w:val="28"/>
        </w:rPr>
        <w:t xml:space="preserve"> </w:t>
      </w:r>
      <w:proofErr w:type="spellStart"/>
      <w:r w:rsidR="00F04E81" w:rsidRPr="00F04E81">
        <w:rPr>
          <w:sz w:val="28"/>
          <w:szCs w:val="28"/>
        </w:rPr>
        <w:t>оголошено</w:t>
      </w:r>
      <w:proofErr w:type="spellEnd"/>
      <w:r w:rsidR="00F04E81" w:rsidRPr="00F04E81">
        <w:rPr>
          <w:sz w:val="28"/>
          <w:szCs w:val="28"/>
        </w:rPr>
        <w:t xml:space="preserve"> </w:t>
      </w:r>
      <w:proofErr w:type="spellStart"/>
      <w:r w:rsidR="00F04E81" w:rsidRPr="00F04E81">
        <w:rPr>
          <w:sz w:val="28"/>
          <w:szCs w:val="28"/>
        </w:rPr>
        <w:t>закупівлю</w:t>
      </w:r>
      <w:proofErr w:type="spellEnd"/>
      <w:r w:rsidR="00F04E81" w:rsidRPr="00F04E81">
        <w:rPr>
          <w:sz w:val="28"/>
          <w:szCs w:val="28"/>
        </w:rPr>
        <w:t xml:space="preserve"> </w:t>
      </w:r>
      <w:proofErr w:type="spellStart"/>
      <w:r w:rsidR="00F04E81" w:rsidRPr="00F04E81">
        <w:rPr>
          <w:sz w:val="28"/>
          <w:szCs w:val="28"/>
        </w:rPr>
        <w:t>відкриті</w:t>
      </w:r>
      <w:proofErr w:type="spellEnd"/>
      <w:r w:rsidR="00F04E81" w:rsidRPr="00F04E81">
        <w:rPr>
          <w:sz w:val="28"/>
          <w:szCs w:val="28"/>
        </w:rPr>
        <w:t xml:space="preserve"> торги з </w:t>
      </w:r>
      <w:proofErr w:type="spellStart"/>
      <w:r w:rsidR="00F04E81" w:rsidRPr="00F04E81">
        <w:rPr>
          <w:sz w:val="28"/>
          <w:szCs w:val="28"/>
        </w:rPr>
        <w:t>особливостями</w:t>
      </w:r>
      <w:proofErr w:type="spellEnd"/>
      <w:r w:rsidR="00F04E81" w:rsidRPr="00F04E81">
        <w:rPr>
          <w:sz w:val="28"/>
          <w:szCs w:val="28"/>
        </w:rPr>
        <w:t xml:space="preserve"> на 202</w:t>
      </w:r>
      <w:r w:rsidR="00A979E9">
        <w:rPr>
          <w:sz w:val="28"/>
          <w:szCs w:val="28"/>
          <w:lang w:val="uk-UA"/>
        </w:rPr>
        <w:t>4</w:t>
      </w:r>
      <w:r w:rsidR="00F04E81" w:rsidRPr="00F04E81">
        <w:rPr>
          <w:sz w:val="28"/>
          <w:szCs w:val="28"/>
        </w:rPr>
        <w:t xml:space="preserve"> </w:t>
      </w:r>
      <w:proofErr w:type="spellStart"/>
      <w:r w:rsidR="00F04E81" w:rsidRPr="00F04E81">
        <w:rPr>
          <w:sz w:val="28"/>
          <w:szCs w:val="28"/>
        </w:rPr>
        <w:t>рік</w:t>
      </w:r>
      <w:proofErr w:type="spellEnd"/>
      <w:r w:rsidR="00F04E81" w:rsidRPr="00F04E81">
        <w:rPr>
          <w:sz w:val="28"/>
          <w:szCs w:val="28"/>
        </w:rPr>
        <w:t xml:space="preserve"> для </w:t>
      </w:r>
      <w:proofErr w:type="spellStart"/>
      <w:r w:rsidR="00F04E81" w:rsidRPr="00F04E81">
        <w:rPr>
          <w:sz w:val="28"/>
          <w:szCs w:val="28"/>
        </w:rPr>
        <w:t>закупівлі</w:t>
      </w:r>
      <w:proofErr w:type="spellEnd"/>
      <w:r w:rsidR="00F04E81" w:rsidRPr="00F04E81">
        <w:rPr>
          <w:sz w:val="28"/>
          <w:szCs w:val="28"/>
        </w:rPr>
        <w:t xml:space="preserve"> </w:t>
      </w:r>
      <w:r w:rsidR="00F04E81">
        <w:rPr>
          <w:sz w:val="28"/>
          <w:szCs w:val="28"/>
          <w:lang w:val="uk-UA"/>
        </w:rPr>
        <w:t>товару.</w:t>
      </w:r>
      <w:r w:rsidR="00F04E81" w:rsidRPr="00F04E81">
        <w:rPr>
          <w:sz w:val="28"/>
          <w:szCs w:val="28"/>
        </w:rPr>
        <w:t xml:space="preserve"> </w:t>
      </w:r>
    </w:p>
    <w:p w14:paraId="232CA751" w14:textId="77777777" w:rsidR="00F04E81" w:rsidRDefault="00F04E81" w:rsidP="009274E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proofErr w:type="spellStart"/>
      <w:r w:rsidRPr="00F04E81">
        <w:rPr>
          <w:sz w:val="28"/>
          <w:szCs w:val="28"/>
        </w:rPr>
        <w:t>Відкриті</w:t>
      </w:r>
      <w:proofErr w:type="spellEnd"/>
      <w:r w:rsidRPr="00F04E81">
        <w:rPr>
          <w:sz w:val="28"/>
          <w:szCs w:val="28"/>
        </w:rPr>
        <w:t xml:space="preserve"> торги з </w:t>
      </w:r>
      <w:proofErr w:type="spellStart"/>
      <w:r w:rsidRPr="00F04E81">
        <w:rPr>
          <w:sz w:val="28"/>
          <w:szCs w:val="28"/>
        </w:rPr>
        <w:t>особливостями</w:t>
      </w:r>
      <w:proofErr w:type="spellEnd"/>
      <w:r w:rsidRPr="00F04E81">
        <w:rPr>
          <w:sz w:val="28"/>
          <w:szCs w:val="28"/>
        </w:rPr>
        <w:t xml:space="preserve"> </w:t>
      </w:r>
      <w:proofErr w:type="spellStart"/>
      <w:r w:rsidRPr="00F04E81">
        <w:rPr>
          <w:sz w:val="28"/>
          <w:szCs w:val="28"/>
        </w:rPr>
        <w:t>застосовуються</w:t>
      </w:r>
      <w:proofErr w:type="spellEnd"/>
      <w:r w:rsidRPr="00F04E81">
        <w:rPr>
          <w:sz w:val="28"/>
          <w:szCs w:val="28"/>
        </w:rPr>
        <w:t xml:space="preserve"> </w:t>
      </w:r>
      <w:proofErr w:type="spellStart"/>
      <w:r w:rsidRPr="00F04E81">
        <w:rPr>
          <w:sz w:val="28"/>
          <w:szCs w:val="28"/>
        </w:rPr>
        <w:t>відповідно</w:t>
      </w:r>
      <w:proofErr w:type="spellEnd"/>
      <w:r w:rsidRPr="00F04E81">
        <w:rPr>
          <w:sz w:val="28"/>
          <w:szCs w:val="28"/>
        </w:rPr>
        <w:t xml:space="preserve"> до п.10 Постанови </w:t>
      </w:r>
      <w:proofErr w:type="spellStart"/>
      <w:r w:rsidRPr="00F04E81">
        <w:rPr>
          <w:sz w:val="28"/>
          <w:szCs w:val="28"/>
        </w:rPr>
        <w:t>від</w:t>
      </w:r>
      <w:proofErr w:type="spellEnd"/>
      <w:r w:rsidRPr="00F04E81">
        <w:rPr>
          <w:sz w:val="28"/>
          <w:szCs w:val="28"/>
        </w:rPr>
        <w:t xml:space="preserve"> 12 </w:t>
      </w:r>
      <w:proofErr w:type="spellStart"/>
      <w:r w:rsidRPr="00F04E81">
        <w:rPr>
          <w:sz w:val="28"/>
          <w:szCs w:val="28"/>
        </w:rPr>
        <w:t>жовтня</w:t>
      </w:r>
      <w:proofErr w:type="spellEnd"/>
      <w:r w:rsidRPr="00F04E81">
        <w:rPr>
          <w:sz w:val="28"/>
          <w:szCs w:val="28"/>
        </w:rPr>
        <w:t xml:space="preserve"> 2022 р. № 1178 «Про </w:t>
      </w:r>
      <w:proofErr w:type="spellStart"/>
      <w:r w:rsidRPr="00F04E81">
        <w:rPr>
          <w:sz w:val="28"/>
          <w:szCs w:val="28"/>
        </w:rPr>
        <w:t>затвердження</w:t>
      </w:r>
      <w:proofErr w:type="spellEnd"/>
      <w:r w:rsidRPr="00F04E81">
        <w:rPr>
          <w:sz w:val="28"/>
          <w:szCs w:val="28"/>
        </w:rPr>
        <w:t xml:space="preserve"> </w:t>
      </w:r>
      <w:proofErr w:type="spellStart"/>
      <w:r w:rsidRPr="00F04E81">
        <w:rPr>
          <w:sz w:val="28"/>
          <w:szCs w:val="28"/>
        </w:rPr>
        <w:t>особливостей</w:t>
      </w:r>
      <w:proofErr w:type="spellEnd"/>
      <w:r w:rsidRPr="00F04E81">
        <w:rPr>
          <w:sz w:val="28"/>
          <w:szCs w:val="28"/>
        </w:rPr>
        <w:t xml:space="preserve"> </w:t>
      </w:r>
      <w:proofErr w:type="spellStart"/>
      <w:r w:rsidRPr="00F04E81">
        <w:rPr>
          <w:sz w:val="28"/>
          <w:szCs w:val="28"/>
        </w:rPr>
        <w:t>здійснення</w:t>
      </w:r>
      <w:proofErr w:type="spellEnd"/>
      <w:r w:rsidRPr="00F04E81">
        <w:rPr>
          <w:sz w:val="28"/>
          <w:szCs w:val="28"/>
        </w:rPr>
        <w:t xml:space="preserve"> </w:t>
      </w:r>
      <w:proofErr w:type="spellStart"/>
      <w:r w:rsidRPr="00F04E81">
        <w:rPr>
          <w:sz w:val="28"/>
          <w:szCs w:val="28"/>
        </w:rPr>
        <w:t>публічних</w:t>
      </w:r>
      <w:proofErr w:type="spellEnd"/>
      <w:r w:rsidRPr="00F04E81">
        <w:rPr>
          <w:sz w:val="28"/>
          <w:szCs w:val="28"/>
        </w:rPr>
        <w:t xml:space="preserve"> </w:t>
      </w:r>
      <w:proofErr w:type="spellStart"/>
      <w:r w:rsidRPr="00F04E81">
        <w:rPr>
          <w:sz w:val="28"/>
          <w:szCs w:val="28"/>
        </w:rPr>
        <w:t>закупівель</w:t>
      </w:r>
      <w:proofErr w:type="spellEnd"/>
      <w:r w:rsidRPr="00F04E81">
        <w:rPr>
          <w:sz w:val="28"/>
          <w:szCs w:val="28"/>
        </w:rPr>
        <w:t xml:space="preserve"> </w:t>
      </w:r>
      <w:proofErr w:type="spellStart"/>
      <w:r w:rsidRPr="00F04E81">
        <w:rPr>
          <w:sz w:val="28"/>
          <w:szCs w:val="28"/>
        </w:rPr>
        <w:t>товарів</w:t>
      </w:r>
      <w:proofErr w:type="spellEnd"/>
      <w:r w:rsidRPr="00F04E81">
        <w:rPr>
          <w:sz w:val="28"/>
          <w:szCs w:val="28"/>
        </w:rPr>
        <w:t xml:space="preserve">, </w:t>
      </w:r>
      <w:proofErr w:type="spellStart"/>
      <w:r w:rsidRPr="00F04E81">
        <w:rPr>
          <w:sz w:val="28"/>
          <w:szCs w:val="28"/>
        </w:rPr>
        <w:t>робіт</w:t>
      </w:r>
      <w:proofErr w:type="spellEnd"/>
      <w:r w:rsidRPr="00F04E81">
        <w:rPr>
          <w:sz w:val="28"/>
          <w:szCs w:val="28"/>
        </w:rPr>
        <w:t xml:space="preserve"> і </w:t>
      </w:r>
      <w:proofErr w:type="spellStart"/>
      <w:r w:rsidRPr="00F04E81">
        <w:rPr>
          <w:sz w:val="28"/>
          <w:szCs w:val="28"/>
        </w:rPr>
        <w:t>послуг</w:t>
      </w:r>
      <w:proofErr w:type="spellEnd"/>
      <w:r w:rsidRPr="00F04E81">
        <w:rPr>
          <w:sz w:val="28"/>
          <w:szCs w:val="28"/>
        </w:rPr>
        <w:t xml:space="preserve"> для </w:t>
      </w:r>
      <w:proofErr w:type="spellStart"/>
      <w:r w:rsidRPr="00F04E81">
        <w:rPr>
          <w:sz w:val="28"/>
          <w:szCs w:val="28"/>
        </w:rPr>
        <w:t>замовників</w:t>
      </w:r>
      <w:proofErr w:type="spellEnd"/>
      <w:r w:rsidRPr="00F04E81">
        <w:rPr>
          <w:sz w:val="28"/>
          <w:szCs w:val="28"/>
        </w:rPr>
        <w:t xml:space="preserve">, </w:t>
      </w:r>
      <w:proofErr w:type="spellStart"/>
      <w:r w:rsidRPr="00F04E81">
        <w:rPr>
          <w:sz w:val="28"/>
          <w:szCs w:val="28"/>
        </w:rPr>
        <w:t>передбачених</w:t>
      </w:r>
      <w:proofErr w:type="spellEnd"/>
      <w:r w:rsidRPr="00F04E81">
        <w:rPr>
          <w:sz w:val="28"/>
          <w:szCs w:val="28"/>
        </w:rPr>
        <w:t xml:space="preserve"> Законом </w:t>
      </w:r>
      <w:proofErr w:type="spellStart"/>
      <w:r w:rsidRPr="00F04E81">
        <w:rPr>
          <w:sz w:val="28"/>
          <w:szCs w:val="28"/>
        </w:rPr>
        <w:t>України</w:t>
      </w:r>
      <w:proofErr w:type="spellEnd"/>
      <w:r w:rsidRPr="00F04E81">
        <w:rPr>
          <w:sz w:val="28"/>
          <w:szCs w:val="28"/>
        </w:rPr>
        <w:t xml:space="preserve"> “Про </w:t>
      </w:r>
      <w:proofErr w:type="spellStart"/>
      <w:r w:rsidRPr="00F04E81">
        <w:rPr>
          <w:sz w:val="28"/>
          <w:szCs w:val="28"/>
        </w:rPr>
        <w:t>публічні</w:t>
      </w:r>
      <w:proofErr w:type="spellEnd"/>
      <w:r w:rsidRPr="00F04E81">
        <w:rPr>
          <w:sz w:val="28"/>
          <w:szCs w:val="28"/>
        </w:rPr>
        <w:t xml:space="preserve"> </w:t>
      </w:r>
      <w:proofErr w:type="spellStart"/>
      <w:r w:rsidRPr="00F04E81">
        <w:rPr>
          <w:sz w:val="28"/>
          <w:szCs w:val="28"/>
        </w:rPr>
        <w:t>закупівлі</w:t>
      </w:r>
      <w:proofErr w:type="spellEnd"/>
      <w:r w:rsidRPr="00F04E81">
        <w:rPr>
          <w:sz w:val="28"/>
          <w:szCs w:val="28"/>
        </w:rPr>
        <w:t xml:space="preserve">”, на </w:t>
      </w:r>
      <w:proofErr w:type="spellStart"/>
      <w:r w:rsidRPr="00F04E81">
        <w:rPr>
          <w:sz w:val="28"/>
          <w:szCs w:val="28"/>
        </w:rPr>
        <w:t>період</w:t>
      </w:r>
      <w:proofErr w:type="spellEnd"/>
      <w:r w:rsidRPr="00F04E81">
        <w:rPr>
          <w:sz w:val="28"/>
          <w:szCs w:val="28"/>
        </w:rPr>
        <w:t xml:space="preserve"> </w:t>
      </w:r>
      <w:proofErr w:type="spellStart"/>
      <w:r w:rsidRPr="00F04E81">
        <w:rPr>
          <w:sz w:val="28"/>
          <w:szCs w:val="28"/>
        </w:rPr>
        <w:t>дії</w:t>
      </w:r>
      <w:proofErr w:type="spellEnd"/>
      <w:r w:rsidRPr="00F04E81">
        <w:rPr>
          <w:sz w:val="28"/>
          <w:szCs w:val="28"/>
        </w:rPr>
        <w:t xml:space="preserve"> правового режиму </w:t>
      </w:r>
      <w:proofErr w:type="spellStart"/>
      <w:r w:rsidRPr="00F04E81">
        <w:rPr>
          <w:sz w:val="28"/>
          <w:szCs w:val="28"/>
        </w:rPr>
        <w:t>воєнного</w:t>
      </w:r>
      <w:proofErr w:type="spellEnd"/>
      <w:r w:rsidRPr="00F04E81">
        <w:rPr>
          <w:sz w:val="28"/>
          <w:szCs w:val="28"/>
        </w:rPr>
        <w:t xml:space="preserve"> стану в </w:t>
      </w:r>
      <w:proofErr w:type="spellStart"/>
      <w:r w:rsidRPr="00F04E81">
        <w:rPr>
          <w:sz w:val="28"/>
          <w:szCs w:val="28"/>
        </w:rPr>
        <w:t>Україні</w:t>
      </w:r>
      <w:proofErr w:type="spellEnd"/>
      <w:r w:rsidRPr="00F04E81">
        <w:rPr>
          <w:sz w:val="28"/>
          <w:szCs w:val="28"/>
        </w:rPr>
        <w:t xml:space="preserve"> та </w:t>
      </w:r>
      <w:proofErr w:type="spellStart"/>
      <w:r w:rsidRPr="00F04E81">
        <w:rPr>
          <w:sz w:val="28"/>
          <w:szCs w:val="28"/>
        </w:rPr>
        <w:t>протягом</w:t>
      </w:r>
      <w:proofErr w:type="spellEnd"/>
      <w:r w:rsidRPr="00F04E81">
        <w:rPr>
          <w:sz w:val="28"/>
          <w:szCs w:val="28"/>
        </w:rPr>
        <w:t xml:space="preserve"> 90 </w:t>
      </w:r>
      <w:proofErr w:type="spellStart"/>
      <w:r w:rsidRPr="00F04E81">
        <w:rPr>
          <w:sz w:val="28"/>
          <w:szCs w:val="28"/>
        </w:rPr>
        <w:t>днів</w:t>
      </w:r>
      <w:proofErr w:type="spellEnd"/>
      <w:r w:rsidRPr="00F04E81">
        <w:rPr>
          <w:sz w:val="28"/>
          <w:szCs w:val="28"/>
        </w:rPr>
        <w:t xml:space="preserve"> з дня </w:t>
      </w:r>
      <w:proofErr w:type="spellStart"/>
      <w:r w:rsidRPr="00F04E81">
        <w:rPr>
          <w:sz w:val="28"/>
          <w:szCs w:val="28"/>
        </w:rPr>
        <w:t>його</w:t>
      </w:r>
      <w:proofErr w:type="spellEnd"/>
      <w:r w:rsidRPr="00F04E81">
        <w:rPr>
          <w:sz w:val="28"/>
          <w:szCs w:val="28"/>
        </w:rPr>
        <w:t xml:space="preserve"> </w:t>
      </w:r>
      <w:proofErr w:type="spellStart"/>
      <w:r w:rsidRPr="00F04E81">
        <w:rPr>
          <w:sz w:val="28"/>
          <w:szCs w:val="28"/>
        </w:rPr>
        <w:t>припинення</w:t>
      </w:r>
      <w:proofErr w:type="spellEnd"/>
      <w:r w:rsidRPr="00F04E81">
        <w:rPr>
          <w:sz w:val="28"/>
          <w:szCs w:val="28"/>
        </w:rPr>
        <w:t xml:space="preserve"> </w:t>
      </w:r>
      <w:proofErr w:type="spellStart"/>
      <w:r w:rsidRPr="00F04E81">
        <w:rPr>
          <w:sz w:val="28"/>
          <w:szCs w:val="28"/>
        </w:rPr>
        <w:t>або</w:t>
      </w:r>
      <w:proofErr w:type="spellEnd"/>
      <w:r w:rsidRPr="00F04E81">
        <w:rPr>
          <w:sz w:val="28"/>
          <w:szCs w:val="28"/>
        </w:rPr>
        <w:t xml:space="preserve"> </w:t>
      </w:r>
      <w:proofErr w:type="spellStart"/>
      <w:r w:rsidRPr="00F04E81">
        <w:rPr>
          <w:sz w:val="28"/>
          <w:szCs w:val="28"/>
        </w:rPr>
        <w:t>скасування</w:t>
      </w:r>
      <w:proofErr w:type="spellEnd"/>
      <w:r w:rsidRPr="00F04E81">
        <w:rPr>
          <w:sz w:val="28"/>
          <w:szCs w:val="28"/>
        </w:rPr>
        <w:t xml:space="preserve">» та Закону </w:t>
      </w:r>
      <w:proofErr w:type="spellStart"/>
      <w:r w:rsidRPr="00F04E81">
        <w:rPr>
          <w:sz w:val="28"/>
          <w:szCs w:val="28"/>
        </w:rPr>
        <w:t>України</w:t>
      </w:r>
      <w:proofErr w:type="spellEnd"/>
      <w:r w:rsidRPr="00F04E81">
        <w:rPr>
          <w:sz w:val="28"/>
          <w:szCs w:val="28"/>
        </w:rPr>
        <w:t xml:space="preserve"> “Про </w:t>
      </w:r>
      <w:proofErr w:type="spellStart"/>
      <w:r w:rsidRPr="00F04E81">
        <w:rPr>
          <w:sz w:val="28"/>
          <w:szCs w:val="28"/>
        </w:rPr>
        <w:t>публічні</w:t>
      </w:r>
      <w:proofErr w:type="spellEnd"/>
      <w:r w:rsidRPr="00F04E81">
        <w:rPr>
          <w:sz w:val="28"/>
          <w:szCs w:val="28"/>
        </w:rPr>
        <w:t xml:space="preserve"> </w:t>
      </w:r>
      <w:proofErr w:type="spellStart"/>
      <w:r w:rsidRPr="00F04E81">
        <w:rPr>
          <w:sz w:val="28"/>
          <w:szCs w:val="28"/>
        </w:rPr>
        <w:t>закупівліˮ</w:t>
      </w:r>
      <w:proofErr w:type="spellEnd"/>
      <w:r w:rsidRPr="00F04E81">
        <w:rPr>
          <w:sz w:val="28"/>
          <w:szCs w:val="28"/>
        </w:rPr>
        <w:t>.</w:t>
      </w:r>
    </w:p>
    <w:p w14:paraId="18356B18" w14:textId="33C70402" w:rsidR="009274EA" w:rsidRPr="00E46AC5" w:rsidRDefault="009274EA" w:rsidP="009274E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proofErr w:type="spellStart"/>
      <w:r w:rsidRPr="00E46AC5">
        <w:rPr>
          <w:sz w:val="28"/>
          <w:szCs w:val="28"/>
        </w:rPr>
        <w:t>Закупівля</w:t>
      </w:r>
      <w:proofErr w:type="spellEnd"/>
      <w:r w:rsidRPr="00E46AC5">
        <w:rPr>
          <w:sz w:val="28"/>
          <w:szCs w:val="28"/>
        </w:rPr>
        <w:t xml:space="preserve"> на 202</w:t>
      </w:r>
      <w:r w:rsidR="00A979E9">
        <w:rPr>
          <w:sz w:val="28"/>
          <w:szCs w:val="28"/>
          <w:lang w:val="uk-UA"/>
        </w:rPr>
        <w:t>4</w:t>
      </w:r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рік</w:t>
      </w:r>
      <w:proofErr w:type="spellEnd"/>
      <w:r w:rsidRPr="00E46AC5">
        <w:rPr>
          <w:sz w:val="28"/>
          <w:szCs w:val="28"/>
        </w:rPr>
        <w:t xml:space="preserve">. </w:t>
      </w:r>
    </w:p>
    <w:p w14:paraId="545A4438" w14:textId="1E9AE51C" w:rsidR="009274EA" w:rsidRPr="00E46AC5" w:rsidRDefault="009274EA" w:rsidP="009274E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46AC5">
        <w:rPr>
          <w:sz w:val="28"/>
          <w:szCs w:val="28"/>
        </w:rPr>
        <w:t>(</w:t>
      </w:r>
      <w:proofErr w:type="spellStart"/>
      <w:r w:rsidR="00F04E81" w:rsidRPr="00F04E81">
        <w:rPr>
          <w:sz w:val="28"/>
          <w:szCs w:val="28"/>
        </w:rPr>
        <w:t>Оголошення</w:t>
      </w:r>
      <w:proofErr w:type="spellEnd"/>
      <w:r w:rsidR="00F04E81" w:rsidRPr="00F04E81">
        <w:rPr>
          <w:sz w:val="28"/>
          <w:szCs w:val="28"/>
        </w:rPr>
        <w:t xml:space="preserve"> про </w:t>
      </w:r>
      <w:proofErr w:type="spellStart"/>
      <w:r w:rsidR="00F04E81" w:rsidRPr="00F04E81">
        <w:rPr>
          <w:sz w:val="28"/>
          <w:szCs w:val="28"/>
        </w:rPr>
        <w:t>проведення</w:t>
      </w:r>
      <w:proofErr w:type="spellEnd"/>
      <w:r w:rsidR="00F04E81" w:rsidRPr="00F04E81">
        <w:rPr>
          <w:sz w:val="28"/>
          <w:szCs w:val="28"/>
        </w:rPr>
        <w:t xml:space="preserve"> </w:t>
      </w:r>
      <w:proofErr w:type="spellStart"/>
      <w:r w:rsidR="00F04E81" w:rsidRPr="00F04E81">
        <w:rPr>
          <w:sz w:val="28"/>
          <w:szCs w:val="28"/>
        </w:rPr>
        <w:t>відкритих</w:t>
      </w:r>
      <w:proofErr w:type="spellEnd"/>
      <w:r w:rsidR="00F04E81" w:rsidRPr="00F04E81">
        <w:rPr>
          <w:sz w:val="28"/>
          <w:szCs w:val="28"/>
        </w:rPr>
        <w:t xml:space="preserve"> </w:t>
      </w:r>
      <w:proofErr w:type="spellStart"/>
      <w:r w:rsidR="00F04E81" w:rsidRPr="00F04E81">
        <w:rPr>
          <w:sz w:val="28"/>
          <w:szCs w:val="28"/>
        </w:rPr>
        <w:t>торгів</w:t>
      </w:r>
      <w:proofErr w:type="spellEnd"/>
      <w:r w:rsidR="00F04E81" w:rsidRPr="00F04E81">
        <w:rPr>
          <w:sz w:val="28"/>
          <w:szCs w:val="28"/>
        </w:rPr>
        <w:t xml:space="preserve"> з </w:t>
      </w:r>
      <w:proofErr w:type="spellStart"/>
      <w:r w:rsidR="00F04E81" w:rsidRPr="00F04E81">
        <w:rPr>
          <w:sz w:val="28"/>
          <w:szCs w:val="28"/>
        </w:rPr>
        <w:t>особливостями</w:t>
      </w:r>
      <w:proofErr w:type="spellEnd"/>
      <w:r w:rsidR="00F04E81" w:rsidRPr="00F04E81">
        <w:rPr>
          <w:sz w:val="28"/>
          <w:szCs w:val="28"/>
        </w:rPr>
        <w:t xml:space="preserve"> </w:t>
      </w:r>
      <w:r w:rsidR="00A979E9" w:rsidRPr="00A979E9">
        <w:rPr>
          <w:sz w:val="28"/>
          <w:szCs w:val="28"/>
        </w:rPr>
        <w:tab/>
        <w:t>UA-2024-06-03-011164-a</w:t>
      </w:r>
      <w:r w:rsidRPr="00E46AC5">
        <w:rPr>
          <w:sz w:val="28"/>
          <w:szCs w:val="28"/>
          <w:lang w:val="uk-UA"/>
        </w:rPr>
        <w:t>)</w:t>
      </w:r>
      <w:r w:rsidRPr="00E46AC5">
        <w:rPr>
          <w:sz w:val="28"/>
          <w:szCs w:val="28"/>
        </w:rPr>
        <w:t>.</w:t>
      </w:r>
    </w:p>
    <w:p w14:paraId="25F803A5" w14:textId="519DE31D" w:rsidR="009274EA" w:rsidRPr="00E46AC5" w:rsidRDefault="009274EA" w:rsidP="009274E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E46AC5">
        <w:rPr>
          <w:sz w:val="28"/>
          <w:szCs w:val="28"/>
        </w:rPr>
        <w:t>Розмір</w:t>
      </w:r>
      <w:proofErr w:type="spellEnd"/>
      <w:r w:rsidRPr="00E46AC5">
        <w:rPr>
          <w:sz w:val="28"/>
          <w:szCs w:val="28"/>
        </w:rPr>
        <w:t xml:space="preserve"> бюджетного </w:t>
      </w:r>
      <w:proofErr w:type="spellStart"/>
      <w:r w:rsidRPr="00E46AC5">
        <w:rPr>
          <w:sz w:val="28"/>
          <w:szCs w:val="28"/>
        </w:rPr>
        <w:t>призначення</w:t>
      </w:r>
      <w:proofErr w:type="spellEnd"/>
      <w:r w:rsidRPr="00E46AC5">
        <w:rPr>
          <w:sz w:val="28"/>
          <w:szCs w:val="28"/>
        </w:rPr>
        <w:t xml:space="preserve">: </w:t>
      </w:r>
      <w:r w:rsidR="00A979E9">
        <w:rPr>
          <w:sz w:val="28"/>
          <w:szCs w:val="28"/>
          <w:lang w:val="uk-UA"/>
        </w:rPr>
        <w:t>124</w:t>
      </w:r>
      <w:r w:rsidR="00F04E81">
        <w:rPr>
          <w:sz w:val="28"/>
          <w:szCs w:val="28"/>
          <w:lang w:val="uk-UA"/>
        </w:rPr>
        <w:t xml:space="preserve"> </w:t>
      </w:r>
      <w:r w:rsidR="00A979E9">
        <w:rPr>
          <w:sz w:val="28"/>
          <w:szCs w:val="28"/>
          <w:lang w:val="uk-UA"/>
        </w:rPr>
        <w:t>740</w:t>
      </w:r>
      <w:r w:rsidRPr="00E46AC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00</w:t>
      </w:r>
      <w:r w:rsidRPr="00E46AC5">
        <w:rPr>
          <w:sz w:val="28"/>
          <w:szCs w:val="28"/>
        </w:rPr>
        <w:t xml:space="preserve"> грн. </w:t>
      </w:r>
    </w:p>
    <w:p w14:paraId="36B0889D" w14:textId="5F3FC34E" w:rsidR="009274EA" w:rsidRDefault="009274EA" w:rsidP="009274E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proofErr w:type="spellStart"/>
      <w:r w:rsidRPr="00E46AC5">
        <w:rPr>
          <w:sz w:val="28"/>
          <w:szCs w:val="28"/>
        </w:rPr>
        <w:t>Технічні</w:t>
      </w:r>
      <w:proofErr w:type="spellEnd"/>
      <w:r w:rsidRPr="00E46AC5">
        <w:rPr>
          <w:sz w:val="28"/>
          <w:szCs w:val="28"/>
        </w:rPr>
        <w:t xml:space="preserve"> та </w:t>
      </w:r>
      <w:proofErr w:type="spellStart"/>
      <w:r w:rsidRPr="00E46AC5">
        <w:rPr>
          <w:sz w:val="28"/>
          <w:szCs w:val="28"/>
        </w:rPr>
        <w:t>якісні</w:t>
      </w:r>
      <w:proofErr w:type="spellEnd"/>
      <w:r w:rsidRPr="00E46AC5">
        <w:rPr>
          <w:sz w:val="28"/>
          <w:szCs w:val="28"/>
        </w:rPr>
        <w:t xml:space="preserve"> характеристики предмета </w:t>
      </w:r>
      <w:proofErr w:type="spellStart"/>
      <w:r w:rsidRPr="00E46AC5">
        <w:rPr>
          <w:sz w:val="28"/>
          <w:szCs w:val="28"/>
        </w:rPr>
        <w:t>закупівлі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визначені</w:t>
      </w:r>
      <w:proofErr w:type="spellEnd"/>
      <w:r w:rsidRPr="00E46AC5">
        <w:rPr>
          <w:sz w:val="28"/>
          <w:szCs w:val="28"/>
        </w:rPr>
        <w:t xml:space="preserve"> з </w:t>
      </w:r>
      <w:proofErr w:type="spellStart"/>
      <w:r w:rsidRPr="00E46AC5">
        <w:rPr>
          <w:sz w:val="28"/>
          <w:szCs w:val="28"/>
        </w:rPr>
        <w:t>урахуванням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реальних</w:t>
      </w:r>
      <w:proofErr w:type="spellEnd"/>
      <w:r w:rsidRPr="00E46AC5">
        <w:rPr>
          <w:sz w:val="28"/>
          <w:szCs w:val="28"/>
        </w:rPr>
        <w:t xml:space="preserve"> потреб установи. </w:t>
      </w:r>
    </w:p>
    <w:bookmarkEnd w:id="2"/>
    <w:p w14:paraId="3171D608" w14:textId="77777777" w:rsidR="00A979E9" w:rsidRPr="00A979E9" w:rsidRDefault="00A979E9" w:rsidP="00A979E9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A979E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Якість ЗПО повинна відповідати вимогам, зазначеним у Правилах виготовлення бланків цінних паперів і документів суворого обліку, затверджених наказом Міністерства фінансів України, Служби безпеки України,  Міністерства внутрішніх справ України від 25.11.1993 № 98/118/740, зареєстрованим в Міністерстві юстиції України 14.01.1994 за №  8/217; державних стандартах України: ДСТУ 4010:2015 «Бланки цінних паперів і документів суворого обліку та звітності. Загальні технічні вимоги», ДСТУ 3876-99 «Зв'язок поштовий. Конверти поштові. Технічні умови» та галузевому стандарті України ГСТУ 45.027-2003 «Зв’язок поштовий. Марки та блоки поштові. Технічні умови».  </w:t>
      </w:r>
    </w:p>
    <w:p w14:paraId="772CB144" w14:textId="77777777" w:rsidR="00A979E9" w:rsidRPr="00A979E9" w:rsidRDefault="00A979E9" w:rsidP="00A979E9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bookmarkStart w:id="3" w:name="_Hlk174374215"/>
      <w:r w:rsidRPr="00A979E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Товар повинен бути упакований належним  чином, що забезпечує його збереження при перевезенні та зберіганні. </w:t>
      </w:r>
    </w:p>
    <w:p w14:paraId="08997F08" w14:textId="77777777" w:rsidR="00A979E9" w:rsidRPr="00A979E9" w:rsidRDefault="00A979E9" w:rsidP="00A979E9">
      <w:pPr>
        <w:autoSpaceDE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A979E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Відповідно до пункту 3 Розділу IV  Положення «Про знаки поштової оплати» поштові марки та блоки України повинні містити:</w:t>
      </w:r>
    </w:p>
    <w:p w14:paraId="03AB1D2B" w14:textId="77777777" w:rsidR="00A979E9" w:rsidRPr="00A979E9" w:rsidRDefault="00A979E9" w:rsidP="00A979E9">
      <w:pPr>
        <w:autoSpaceDE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A979E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    1)  назву  країни  українською мовою "Україна" і в латинській </w:t>
      </w:r>
    </w:p>
    <w:p w14:paraId="568AA421" w14:textId="77777777" w:rsidR="00A979E9" w:rsidRPr="00A979E9" w:rsidRDefault="00A979E9" w:rsidP="00A979E9">
      <w:pPr>
        <w:autoSpaceDE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A979E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транслітерації "</w:t>
      </w:r>
      <w:proofErr w:type="spellStart"/>
      <w:r w:rsidRPr="00A979E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Ukraina</w:t>
      </w:r>
      <w:proofErr w:type="spellEnd"/>
      <w:r w:rsidRPr="00A979E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";</w:t>
      </w:r>
    </w:p>
    <w:p w14:paraId="1FC777F5" w14:textId="77777777" w:rsidR="00A979E9" w:rsidRPr="00A979E9" w:rsidRDefault="00A979E9" w:rsidP="00A979E9">
      <w:pPr>
        <w:autoSpaceDE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A979E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    2) зображення Державного Герба України;</w:t>
      </w:r>
    </w:p>
    <w:p w14:paraId="4251B00B" w14:textId="77777777" w:rsidR="00A979E9" w:rsidRPr="00A979E9" w:rsidRDefault="00A979E9" w:rsidP="00A979E9">
      <w:pPr>
        <w:autoSpaceDE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A979E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    3) номінальну вартість;</w:t>
      </w:r>
    </w:p>
    <w:p w14:paraId="52DB7F1F" w14:textId="77777777" w:rsidR="00A979E9" w:rsidRPr="00A979E9" w:rsidRDefault="00A979E9" w:rsidP="00A979E9">
      <w:pPr>
        <w:autoSpaceDE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A979E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    4) рік випуску арабськими цифрами.</w:t>
      </w:r>
    </w:p>
    <w:p w14:paraId="49A89C08" w14:textId="77777777" w:rsidR="00A979E9" w:rsidRPr="00A979E9" w:rsidRDefault="00A979E9" w:rsidP="00A979E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A979E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lastRenderedPageBreak/>
        <w:t>Поштові марки є засобом оплати послуг поштового зв’язку з пересилання листів, поштових карток, що надаються призначеним оператором поштового зв’язку.</w:t>
      </w:r>
    </w:p>
    <w:p w14:paraId="6476BB97" w14:textId="77777777" w:rsidR="00A979E9" w:rsidRPr="00A979E9" w:rsidRDefault="00A979E9" w:rsidP="00A979E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bookmarkStart w:id="4" w:name="n190"/>
      <w:bookmarkEnd w:id="4"/>
      <w:r w:rsidRPr="00A979E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Введення в обіг поштових марок, а також виведення їх з обігу здійснюються призначеним оператором поштового зв’язку. Реалізація поштових марок здійснюється за номінальною вартістю, маркованих конвертів і поштових карток - за роздрібною вартістю, встановленою призначеним оператором поштового зв’язку.</w:t>
      </w:r>
    </w:p>
    <w:p w14:paraId="3A078425" w14:textId="77777777" w:rsidR="00A979E9" w:rsidRPr="00A979E9" w:rsidRDefault="00A979E9" w:rsidP="00A979E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bookmarkStart w:id="5" w:name="n191"/>
      <w:bookmarkEnd w:id="5"/>
      <w:r w:rsidRPr="00A979E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Розповсюдження поштових марок суб’єктами господарювання незалежно від їх організаційно-правової форми та форми власності здійснюється в обсягах та асортименті, визначених у договорах, укладених з призначеним оператором поштового зв’язку, за ціною не нижче номінальної або встановленої призначеним оператором поштового зв’язку вартості.</w:t>
      </w:r>
    </w:p>
    <w:p w14:paraId="4D6555AF" w14:textId="77777777" w:rsidR="00A979E9" w:rsidRPr="00A979E9" w:rsidRDefault="00A979E9" w:rsidP="00A979E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bookmarkStart w:id="6" w:name="n192"/>
      <w:bookmarkStart w:id="7" w:name="n193"/>
      <w:bookmarkEnd w:id="6"/>
      <w:bookmarkEnd w:id="7"/>
      <w:r w:rsidRPr="00A979E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Призначений оператор поштового зв’язку видає поштові марки, марковані конверти і поштові картки з використанням спеціальних елементів захисту за тематикою і зразками, які погоджуються з Редакційно-художньою радою з питань видання поштових марок, маркованих конвертів і поштових карток в Україні, склад, функції, права та обов’язки якої визначаються центральним органом виконавчої влади, що забезпечує формування та реалізує державну політику у сфері надання послуг поштового зв’язку.</w:t>
      </w:r>
    </w:p>
    <w:p w14:paraId="4394F709" w14:textId="77777777" w:rsidR="00A979E9" w:rsidRPr="00A979E9" w:rsidRDefault="00A979E9" w:rsidP="00A979E9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lang w:val="uk-UA"/>
          <w14:ligatures w14:val="none"/>
        </w:rPr>
      </w:pPr>
      <w:r w:rsidRPr="00A979E9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lang w:val="uk-UA"/>
          <w14:ligatures w14:val="none"/>
        </w:rPr>
        <w:t>На підтвердження можливості продажу і поставки предмету закупівлі, учасник повинен надати в електронному вигляді</w:t>
      </w:r>
      <w:r w:rsidRPr="00A979E9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u w:val="single"/>
          <w:lang w:val="uk-UA"/>
          <w14:ligatures w14:val="none"/>
        </w:rPr>
        <w:t xml:space="preserve">  копію(-ї) договору(-</w:t>
      </w:r>
      <w:proofErr w:type="spellStart"/>
      <w:r w:rsidRPr="00A979E9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u w:val="single"/>
          <w:lang w:val="uk-UA"/>
          <w14:ligatures w14:val="none"/>
        </w:rPr>
        <w:t>ів</w:t>
      </w:r>
      <w:proofErr w:type="spellEnd"/>
      <w:r w:rsidRPr="00A979E9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u w:val="single"/>
          <w:lang w:val="uk-UA"/>
          <w14:ligatures w14:val="none"/>
        </w:rPr>
        <w:t>) завірені належним чином про закупівлю знаків поштової оплати, у разі якщо Учасник не є Національним оператором зв’язку</w:t>
      </w:r>
      <w:r w:rsidRPr="00A979E9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lang w:val="uk-UA"/>
          <w14:ligatures w14:val="none"/>
        </w:rPr>
        <w:t xml:space="preserve"> (у разі відсутності такого договору, Учасник повинен належним чином обґрунтувати його відсутність у формі довідки).</w:t>
      </w:r>
    </w:p>
    <w:p w14:paraId="44D5F3A7" w14:textId="77777777" w:rsidR="00A979E9" w:rsidRPr="00A979E9" w:rsidRDefault="00A979E9" w:rsidP="00A979E9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A979E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Стандартні поштові марки (далі - знаки поштової оплати, ЗПО) мають бути надрукованими на папері та такими, що не були у використанні, безстроково дійсними для оплати послуг поштового зв’язку в усіх відділеннях поштового зв’язку України та мати відповідний захист, визначений національним оператором поштового зв’язку. ЗПО повинні бути упаковані належним чином, що забезпечує збереження при перевезенні та зберіганні.</w:t>
      </w:r>
    </w:p>
    <w:p w14:paraId="5EF13046" w14:textId="77777777" w:rsidR="00A979E9" w:rsidRPr="00A979E9" w:rsidRDefault="00A979E9" w:rsidP="00A979E9">
      <w:pPr>
        <w:spacing w:after="0" w:line="0" w:lineRule="atLeast"/>
        <w:ind w:firstLine="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</w:p>
    <w:p w14:paraId="65D5C8C4" w14:textId="77777777" w:rsidR="00A979E9" w:rsidRPr="00A979E9" w:rsidRDefault="00A979E9" w:rsidP="00A979E9">
      <w:pPr>
        <w:spacing w:after="0" w:line="0" w:lineRule="atLeast"/>
        <w:ind w:firstLine="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</w:p>
    <w:bookmarkEnd w:id="3"/>
    <w:p w14:paraId="5583F127" w14:textId="77777777" w:rsidR="00A979E9" w:rsidRPr="00A979E9" w:rsidRDefault="00A979E9" w:rsidP="00A979E9">
      <w:pPr>
        <w:spacing w:after="0" w:line="0" w:lineRule="atLeast"/>
        <w:ind w:firstLine="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979E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Обсяг закупівлі:</w:t>
      </w: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05"/>
        <w:gridCol w:w="5421"/>
        <w:gridCol w:w="3119"/>
      </w:tblGrid>
      <w:tr w:rsidR="00A979E9" w:rsidRPr="00A979E9" w14:paraId="407F5603" w14:textId="77777777" w:rsidTr="002022D6">
        <w:trPr>
          <w:jc w:val="center"/>
        </w:trPr>
        <w:tc>
          <w:tcPr>
            <w:tcW w:w="817" w:type="dxa"/>
          </w:tcPr>
          <w:p w14:paraId="41C738DD" w14:textId="77777777" w:rsidR="00A979E9" w:rsidRPr="00A979E9" w:rsidRDefault="00A979E9" w:rsidP="00A979E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979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563" w:type="dxa"/>
          </w:tcPr>
          <w:p w14:paraId="12DD4C02" w14:textId="77777777" w:rsidR="00A979E9" w:rsidRPr="00A979E9" w:rsidRDefault="00A979E9" w:rsidP="00A979E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979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Найменування ЗПО</w:t>
            </w:r>
          </w:p>
        </w:tc>
        <w:tc>
          <w:tcPr>
            <w:tcW w:w="3191" w:type="dxa"/>
          </w:tcPr>
          <w:p w14:paraId="4EB99469" w14:textId="77777777" w:rsidR="00A979E9" w:rsidRPr="00A979E9" w:rsidRDefault="00A979E9" w:rsidP="00A979E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979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Кількість, шт.</w:t>
            </w:r>
          </w:p>
        </w:tc>
      </w:tr>
      <w:tr w:rsidR="00A979E9" w:rsidRPr="00A979E9" w14:paraId="03B492E1" w14:textId="77777777" w:rsidTr="002022D6">
        <w:trPr>
          <w:jc w:val="center"/>
        </w:trPr>
        <w:tc>
          <w:tcPr>
            <w:tcW w:w="817" w:type="dxa"/>
          </w:tcPr>
          <w:p w14:paraId="70139112" w14:textId="77777777" w:rsidR="00A979E9" w:rsidRPr="00A979E9" w:rsidRDefault="00A979E9" w:rsidP="00A979E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979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563" w:type="dxa"/>
            <w:vAlign w:val="center"/>
          </w:tcPr>
          <w:p w14:paraId="39B15387" w14:textId="77777777" w:rsidR="00A979E9" w:rsidRPr="00A979E9" w:rsidRDefault="00A979E9" w:rsidP="00A979E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9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Стандартна </w:t>
            </w:r>
            <w:proofErr w:type="spellStart"/>
            <w:r w:rsidRPr="00A979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поштова</w:t>
            </w:r>
            <w:proofErr w:type="spellEnd"/>
            <w:r w:rsidRPr="00A979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марка T </w:t>
            </w:r>
          </w:p>
        </w:tc>
        <w:tc>
          <w:tcPr>
            <w:tcW w:w="3191" w:type="dxa"/>
          </w:tcPr>
          <w:p w14:paraId="62DE42C6" w14:textId="77777777" w:rsidR="00A979E9" w:rsidRPr="00A979E9" w:rsidRDefault="00A979E9" w:rsidP="00A979E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979E9">
              <w:rPr>
                <w:rFonts w:ascii="Times New Roman" w:eastAsia="Times New Roman" w:hAnsi="Times New Roman"/>
                <w:bCs/>
                <w:sz w:val="24"/>
                <w:szCs w:val="24"/>
              </w:rPr>
              <w:t>3168</w:t>
            </w:r>
          </w:p>
        </w:tc>
      </w:tr>
      <w:tr w:rsidR="00A979E9" w:rsidRPr="00A979E9" w14:paraId="336F68A0" w14:textId="77777777" w:rsidTr="002022D6">
        <w:trPr>
          <w:jc w:val="center"/>
        </w:trPr>
        <w:tc>
          <w:tcPr>
            <w:tcW w:w="817" w:type="dxa"/>
          </w:tcPr>
          <w:p w14:paraId="41737943" w14:textId="77777777" w:rsidR="00A979E9" w:rsidRPr="00A979E9" w:rsidRDefault="00A979E9" w:rsidP="00A979E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979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563" w:type="dxa"/>
            <w:vAlign w:val="center"/>
          </w:tcPr>
          <w:p w14:paraId="05FFC9AC" w14:textId="77777777" w:rsidR="00A979E9" w:rsidRPr="00A979E9" w:rsidRDefault="00A979E9" w:rsidP="00A979E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79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Стандартна </w:t>
            </w:r>
            <w:proofErr w:type="spellStart"/>
            <w:r w:rsidRPr="00A979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поштова</w:t>
            </w:r>
            <w:proofErr w:type="spellEnd"/>
            <w:r w:rsidRPr="00A979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марка U </w:t>
            </w:r>
          </w:p>
        </w:tc>
        <w:tc>
          <w:tcPr>
            <w:tcW w:w="3191" w:type="dxa"/>
          </w:tcPr>
          <w:p w14:paraId="40E88627" w14:textId="77777777" w:rsidR="00A979E9" w:rsidRPr="00A979E9" w:rsidRDefault="00A979E9" w:rsidP="00A979E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979E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3168</w:t>
            </w:r>
          </w:p>
        </w:tc>
      </w:tr>
      <w:tr w:rsidR="00A979E9" w:rsidRPr="00A979E9" w14:paraId="19633DC5" w14:textId="77777777" w:rsidTr="002022D6">
        <w:trPr>
          <w:jc w:val="center"/>
        </w:trPr>
        <w:tc>
          <w:tcPr>
            <w:tcW w:w="817" w:type="dxa"/>
          </w:tcPr>
          <w:p w14:paraId="540D8F86" w14:textId="77777777" w:rsidR="00A979E9" w:rsidRPr="00A979E9" w:rsidRDefault="00A979E9" w:rsidP="00A979E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979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5563" w:type="dxa"/>
            <w:vAlign w:val="center"/>
          </w:tcPr>
          <w:p w14:paraId="2747F9DF" w14:textId="77777777" w:rsidR="00A979E9" w:rsidRPr="00A979E9" w:rsidRDefault="00A979E9" w:rsidP="00A979E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9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Стандартна </w:t>
            </w:r>
            <w:proofErr w:type="spellStart"/>
            <w:r w:rsidRPr="00A979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поштова</w:t>
            </w:r>
            <w:proofErr w:type="spellEnd"/>
            <w:r w:rsidRPr="00A979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марка Х </w:t>
            </w:r>
          </w:p>
        </w:tc>
        <w:tc>
          <w:tcPr>
            <w:tcW w:w="3191" w:type="dxa"/>
          </w:tcPr>
          <w:p w14:paraId="0F49B2F6" w14:textId="77777777" w:rsidR="00A979E9" w:rsidRPr="00A979E9" w:rsidRDefault="00A979E9" w:rsidP="00A979E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979E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495</w:t>
            </w:r>
          </w:p>
        </w:tc>
      </w:tr>
      <w:tr w:rsidR="00A979E9" w:rsidRPr="00A979E9" w14:paraId="50851082" w14:textId="77777777" w:rsidTr="002022D6">
        <w:trPr>
          <w:jc w:val="center"/>
        </w:trPr>
        <w:tc>
          <w:tcPr>
            <w:tcW w:w="817" w:type="dxa"/>
          </w:tcPr>
          <w:p w14:paraId="0F455D1A" w14:textId="77777777" w:rsidR="00A979E9" w:rsidRPr="00A979E9" w:rsidRDefault="00A979E9" w:rsidP="00A979E9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5563" w:type="dxa"/>
            <w:vAlign w:val="center"/>
          </w:tcPr>
          <w:p w14:paraId="73115A33" w14:textId="77777777" w:rsidR="00A979E9" w:rsidRPr="00A979E9" w:rsidRDefault="00A979E9" w:rsidP="00A979E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91" w:type="dxa"/>
          </w:tcPr>
          <w:p w14:paraId="7BBE59B9" w14:textId="77777777" w:rsidR="00A979E9" w:rsidRPr="00A979E9" w:rsidRDefault="00A979E9" w:rsidP="00A979E9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A979E9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6 831</w:t>
            </w:r>
          </w:p>
        </w:tc>
      </w:tr>
    </w:tbl>
    <w:p w14:paraId="1BD72046" w14:textId="77777777" w:rsidR="00A979E9" w:rsidRPr="00A979E9" w:rsidRDefault="00A979E9" w:rsidP="00A979E9">
      <w:pPr>
        <w:tabs>
          <w:tab w:val="num" w:pos="426"/>
          <w:tab w:val="left" w:pos="567"/>
          <w:tab w:val="left" w:pos="1560"/>
          <w:tab w:val="right" w:leader="underscore" w:pos="9923"/>
        </w:tabs>
        <w:suppressAutoHyphens/>
        <w:spacing w:after="0" w:line="240" w:lineRule="auto"/>
        <w:ind w:right="-1"/>
        <w:jc w:val="right"/>
        <w:rPr>
          <w:rFonts w:ascii="Times New Roman" w:eastAsia="Arial" w:hAnsi="Times New Roman" w:cs="Times New Roman"/>
          <w:b/>
          <w:color w:val="000000"/>
          <w:kern w:val="0"/>
          <w:lang w:val="uk-UA" w:eastAsia="ru-RU"/>
          <w14:ligatures w14:val="none"/>
        </w:rPr>
      </w:pPr>
    </w:p>
    <w:p w14:paraId="661FF90B" w14:textId="77777777" w:rsidR="00A979E9" w:rsidRDefault="00A979E9" w:rsidP="009274E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bookmarkEnd w:id="0"/>
    <w:p w14:paraId="5AF7C207" w14:textId="6EBB39B0" w:rsidR="009274EA" w:rsidRDefault="009274EA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Очікувана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річному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на 202</w:t>
      </w:r>
      <w:r w:rsidR="00A979E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кошторисних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призначень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на 202</w:t>
      </w:r>
      <w:r w:rsidR="00A979E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номінальної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поштових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марок,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встановленої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АТ «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Укрпошта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діючими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Граничними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r w:rsidRPr="0003773E">
        <w:rPr>
          <w:rFonts w:ascii="Times New Roman" w:hAnsi="Times New Roman" w:cs="Times New Roman"/>
          <w:sz w:val="28"/>
          <w:szCs w:val="28"/>
        </w:rPr>
        <w:lastRenderedPageBreak/>
        <w:t xml:space="preserve">тарифами на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універсальні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поштового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затвердженими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інформатизації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02.11.2021 № 413,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18.11.2021 за № 1516/37138. 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з пп.196.1.4 п.196.1 ст.196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негашених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поштових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марок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конвертів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листівок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негашеними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поштовими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марками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не є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оподаткування.</w:t>
      </w:r>
    </w:p>
    <w:p w14:paraId="63FC51EC" w14:textId="77777777"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"/>
    <w:p w14:paraId="5F120689" w14:textId="77777777"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1CA6E5" w14:textId="77777777"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372737" w14:textId="77777777"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D1558D" w14:textId="77777777"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75FE20" w14:textId="77777777"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DC7E24" w14:textId="77777777"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489918" w14:textId="77777777"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F50490" w14:textId="77777777"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23BE8E" w14:textId="77777777"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5AE24F" w14:textId="77777777"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7B0F53" w14:textId="77777777"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84B900" w14:textId="77777777"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D33996" w14:textId="77777777"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5C7329" w14:textId="77777777"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14C2DE" w14:textId="77777777"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EBAD49" w14:textId="77777777"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C68359" w14:textId="77777777"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8F0397" w14:textId="77777777"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E9F667" w14:textId="77777777"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21D08E" w14:textId="77777777" w:rsidR="00BC1A4F" w:rsidRDefault="00BC1A4F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BF2539" w14:textId="77777777" w:rsidR="00A11F09" w:rsidRDefault="00A11F09" w:rsidP="00F06D9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413D32D1" w14:textId="77777777" w:rsidR="00A11F09" w:rsidRDefault="00A11F09" w:rsidP="00F06D9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3ED00364" w14:textId="77777777" w:rsidR="00A11F09" w:rsidRDefault="00A11F09" w:rsidP="00F06D9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sectPr w:rsidR="00A1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2FC2"/>
    <w:multiLevelType w:val="hybridMultilevel"/>
    <w:tmpl w:val="D1622746"/>
    <w:lvl w:ilvl="0" w:tplc="9E106F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83F1B"/>
    <w:multiLevelType w:val="hybridMultilevel"/>
    <w:tmpl w:val="304EAED0"/>
    <w:lvl w:ilvl="0" w:tplc="E01AE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907C7"/>
    <w:multiLevelType w:val="hybridMultilevel"/>
    <w:tmpl w:val="3B6E55D6"/>
    <w:lvl w:ilvl="0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EFE3DB6"/>
    <w:multiLevelType w:val="multilevel"/>
    <w:tmpl w:val="7BE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6" w15:restartNumberingAfterBreak="0">
    <w:nsid w:val="556833B8"/>
    <w:multiLevelType w:val="hybridMultilevel"/>
    <w:tmpl w:val="B56ECB6C"/>
    <w:lvl w:ilvl="0" w:tplc="9E106F2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E666CF"/>
    <w:multiLevelType w:val="hybridMultilevel"/>
    <w:tmpl w:val="46B03EDE"/>
    <w:lvl w:ilvl="0" w:tplc="14F8E1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A64962"/>
    <w:multiLevelType w:val="hybridMultilevel"/>
    <w:tmpl w:val="EC38D9F8"/>
    <w:lvl w:ilvl="0" w:tplc="D952A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60676"/>
    <w:multiLevelType w:val="hybridMultilevel"/>
    <w:tmpl w:val="131098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B73F7"/>
    <w:multiLevelType w:val="hybridMultilevel"/>
    <w:tmpl w:val="63BA448E"/>
    <w:lvl w:ilvl="0" w:tplc="B37403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09536473">
    <w:abstractNumId w:val="2"/>
  </w:num>
  <w:num w:numId="2" w16cid:durableId="1630211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097272">
    <w:abstractNumId w:val="5"/>
  </w:num>
  <w:num w:numId="4" w16cid:durableId="1241064015">
    <w:abstractNumId w:val="0"/>
  </w:num>
  <w:num w:numId="5" w16cid:durableId="576596449">
    <w:abstractNumId w:val="7"/>
  </w:num>
  <w:num w:numId="6" w16cid:durableId="1713731784">
    <w:abstractNumId w:val="6"/>
  </w:num>
  <w:num w:numId="7" w16cid:durableId="1022903840">
    <w:abstractNumId w:val="3"/>
  </w:num>
  <w:num w:numId="8" w16cid:durableId="715082355">
    <w:abstractNumId w:val="1"/>
  </w:num>
  <w:num w:numId="9" w16cid:durableId="1243293442">
    <w:abstractNumId w:val="8"/>
  </w:num>
  <w:num w:numId="10" w16cid:durableId="1309365192">
    <w:abstractNumId w:val="10"/>
  </w:num>
  <w:num w:numId="11" w16cid:durableId="5913552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32"/>
    <w:rsid w:val="0000146E"/>
    <w:rsid w:val="0003773E"/>
    <w:rsid w:val="0019202F"/>
    <w:rsid w:val="001C2019"/>
    <w:rsid w:val="00204662"/>
    <w:rsid w:val="002C31E4"/>
    <w:rsid w:val="003506E8"/>
    <w:rsid w:val="004810EC"/>
    <w:rsid w:val="00497023"/>
    <w:rsid w:val="00515314"/>
    <w:rsid w:val="00516236"/>
    <w:rsid w:val="00516AFB"/>
    <w:rsid w:val="005650CE"/>
    <w:rsid w:val="006B0442"/>
    <w:rsid w:val="006D2D73"/>
    <w:rsid w:val="00762AF2"/>
    <w:rsid w:val="00877FB7"/>
    <w:rsid w:val="0091696C"/>
    <w:rsid w:val="009274EA"/>
    <w:rsid w:val="009B2646"/>
    <w:rsid w:val="00A01D60"/>
    <w:rsid w:val="00A11F09"/>
    <w:rsid w:val="00A979E9"/>
    <w:rsid w:val="00AE3C2F"/>
    <w:rsid w:val="00AE5FFA"/>
    <w:rsid w:val="00B0448D"/>
    <w:rsid w:val="00B81EB5"/>
    <w:rsid w:val="00BC1A4F"/>
    <w:rsid w:val="00BD4B86"/>
    <w:rsid w:val="00BF2139"/>
    <w:rsid w:val="00C74A62"/>
    <w:rsid w:val="00D23799"/>
    <w:rsid w:val="00D37132"/>
    <w:rsid w:val="00D8051A"/>
    <w:rsid w:val="00DF6BD7"/>
    <w:rsid w:val="00E46AC5"/>
    <w:rsid w:val="00F04E81"/>
    <w:rsid w:val="00F06D98"/>
    <w:rsid w:val="00F77E49"/>
    <w:rsid w:val="00F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1FC9"/>
  <w15:chartTrackingRefBased/>
  <w15:docId w15:val="{7D78D809-2C1F-42CD-9DFD-632546EF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4">
    <w:name w:val="Strong"/>
    <w:basedOn w:val="a0"/>
    <w:uiPriority w:val="22"/>
    <w:qFormat/>
    <w:rsid w:val="00E46AC5"/>
    <w:rPr>
      <w:b/>
      <w:bCs/>
    </w:rPr>
  </w:style>
  <w:style w:type="character" w:customStyle="1" w:styleId="js-apiid">
    <w:name w:val="js-apiid"/>
    <w:basedOn w:val="a0"/>
    <w:rsid w:val="00E46AC5"/>
  </w:style>
  <w:style w:type="paragraph" w:styleId="a5">
    <w:name w:val="List Paragraph"/>
    <w:basedOn w:val="a"/>
    <w:uiPriority w:val="34"/>
    <w:qFormat/>
    <w:rsid w:val="00DF6BD7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F04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74A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A979E9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легенда я</dc:creator>
  <cp:keywords/>
  <dc:description/>
  <cp:lastModifiedBy>легенда я</cp:lastModifiedBy>
  <cp:revision>13</cp:revision>
  <dcterms:created xsi:type="dcterms:W3CDTF">2024-08-12T10:23:00Z</dcterms:created>
  <dcterms:modified xsi:type="dcterms:W3CDTF">2024-08-12T14:29:00Z</dcterms:modified>
</cp:coreProperties>
</file>