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4965" w14:textId="5C84DC62" w:rsidR="00D26F73" w:rsidRPr="00D26F73" w:rsidRDefault="00D26F73" w:rsidP="00D26F73">
      <w:pPr>
        <w:spacing w:after="0" w:line="276" w:lineRule="auto"/>
        <w:ind w:firstLine="5529"/>
        <w:jc w:val="both"/>
        <w:rPr>
          <w:rFonts w:ascii="Times New Roman" w:eastAsia="Times New Roman" w:hAnsi="Times New Roman" w:cs="Times New Roman"/>
          <w:color w:val="000000"/>
          <w:sz w:val="24"/>
          <w:szCs w:val="24"/>
          <w:lang w:val="uk-UA" w:eastAsia="ru-RU"/>
        </w:rPr>
      </w:pPr>
      <w:r w:rsidRPr="00D26F73">
        <w:rPr>
          <w:rFonts w:ascii="Times New Roman" w:eastAsia="Times New Roman" w:hAnsi="Times New Roman" w:cs="Times New Roman"/>
          <w:color w:val="000000"/>
          <w:sz w:val="24"/>
          <w:szCs w:val="24"/>
          <w:lang w:val="uk-UA" w:eastAsia="ru-RU"/>
        </w:rPr>
        <w:t xml:space="preserve">Додаток </w:t>
      </w:r>
      <w:r>
        <w:rPr>
          <w:rFonts w:ascii="Times New Roman" w:eastAsia="Times New Roman" w:hAnsi="Times New Roman" w:cs="Times New Roman"/>
          <w:color w:val="000000"/>
          <w:sz w:val="24"/>
          <w:szCs w:val="24"/>
          <w:lang w:val="uk-UA" w:eastAsia="ru-RU"/>
        </w:rPr>
        <w:t>3</w:t>
      </w:r>
    </w:p>
    <w:p w14:paraId="6B307F5B" w14:textId="77777777" w:rsidR="00D26F73" w:rsidRPr="00D26F73" w:rsidRDefault="00D26F73" w:rsidP="00D26F73">
      <w:pPr>
        <w:spacing w:after="0" w:line="276" w:lineRule="auto"/>
        <w:ind w:firstLine="5529"/>
        <w:jc w:val="both"/>
        <w:rPr>
          <w:rFonts w:ascii="Times New Roman" w:eastAsia="Times New Roman" w:hAnsi="Times New Roman" w:cs="Times New Roman"/>
          <w:b/>
          <w:color w:val="000000"/>
          <w:sz w:val="24"/>
          <w:szCs w:val="24"/>
          <w:lang w:val="uk-UA" w:eastAsia="ru-RU"/>
        </w:rPr>
      </w:pPr>
      <w:r w:rsidRPr="00D26F73">
        <w:rPr>
          <w:rFonts w:ascii="Times New Roman" w:eastAsia="Times New Roman" w:hAnsi="Times New Roman" w:cs="Times New Roman"/>
          <w:b/>
          <w:color w:val="000000"/>
          <w:sz w:val="24"/>
          <w:szCs w:val="24"/>
          <w:lang w:val="uk-UA" w:eastAsia="ru-RU"/>
        </w:rPr>
        <w:t>ЗАТВЕРДЖЕНО</w:t>
      </w:r>
    </w:p>
    <w:p w14:paraId="3E92B3D4" w14:textId="77777777" w:rsidR="00D26F73" w:rsidRPr="00D26F73" w:rsidRDefault="00D26F73" w:rsidP="00D26F73">
      <w:pPr>
        <w:tabs>
          <w:tab w:val="left" w:pos="5529"/>
        </w:tabs>
        <w:spacing w:after="0" w:line="276" w:lineRule="auto"/>
        <w:ind w:firstLine="5529"/>
        <w:jc w:val="both"/>
        <w:rPr>
          <w:rFonts w:ascii="Times New Roman" w:eastAsia="Times New Roman" w:hAnsi="Times New Roman" w:cs="Times New Roman"/>
          <w:b/>
          <w:color w:val="000000"/>
          <w:sz w:val="24"/>
          <w:szCs w:val="24"/>
          <w:lang w:val="uk-UA" w:eastAsia="ru-RU"/>
        </w:rPr>
      </w:pPr>
      <w:r w:rsidRPr="00D26F73">
        <w:rPr>
          <w:rFonts w:ascii="Times New Roman" w:eastAsia="Times New Roman" w:hAnsi="Times New Roman" w:cs="Times New Roman"/>
          <w:b/>
          <w:color w:val="000000"/>
          <w:sz w:val="24"/>
          <w:szCs w:val="24"/>
          <w:lang w:val="uk-UA" w:eastAsia="ru-RU"/>
        </w:rPr>
        <w:t xml:space="preserve">наказом керівника апарату </w:t>
      </w:r>
    </w:p>
    <w:p w14:paraId="1D09A9E7" w14:textId="77777777" w:rsidR="00D26F73" w:rsidRPr="00D26F73" w:rsidRDefault="00D26F73" w:rsidP="00D26F73">
      <w:pPr>
        <w:tabs>
          <w:tab w:val="left" w:pos="5529"/>
        </w:tabs>
        <w:spacing w:after="0" w:line="276" w:lineRule="auto"/>
        <w:ind w:left="5529"/>
        <w:jc w:val="both"/>
        <w:rPr>
          <w:rFonts w:ascii="Times New Roman" w:eastAsia="Times New Roman" w:hAnsi="Times New Roman" w:cs="Times New Roman"/>
          <w:b/>
          <w:color w:val="000000"/>
          <w:sz w:val="24"/>
          <w:szCs w:val="24"/>
          <w:lang w:val="uk-UA" w:eastAsia="ru-RU"/>
        </w:rPr>
      </w:pPr>
      <w:r w:rsidRPr="00D26F73">
        <w:rPr>
          <w:rFonts w:ascii="Times New Roman" w:eastAsia="Times New Roman" w:hAnsi="Times New Roman" w:cs="Times New Roman"/>
          <w:b/>
          <w:color w:val="000000"/>
          <w:sz w:val="24"/>
          <w:szCs w:val="24"/>
          <w:lang w:val="uk-UA" w:eastAsia="ru-RU"/>
        </w:rPr>
        <w:t>Господарського суду Донецької області</w:t>
      </w:r>
    </w:p>
    <w:p w14:paraId="16C7CD40" w14:textId="3EBFF436" w:rsidR="00D26F73" w:rsidRPr="00D26F73" w:rsidRDefault="00D26F73" w:rsidP="00D26F73">
      <w:pPr>
        <w:tabs>
          <w:tab w:val="left" w:pos="5529"/>
        </w:tabs>
        <w:spacing w:after="0" w:line="276" w:lineRule="auto"/>
        <w:ind w:firstLine="5529"/>
        <w:jc w:val="both"/>
        <w:rPr>
          <w:rFonts w:ascii="Times New Roman" w:eastAsia="Times New Roman" w:hAnsi="Times New Roman" w:cs="Times New Roman"/>
          <w:b/>
          <w:color w:val="000000"/>
          <w:sz w:val="24"/>
          <w:szCs w:val="24"/>
          <w:lang w:val="uk-UA" w:eastAsia="ru-RU"/>
        </w:rPr>
      </w:pPr>
      <w:r w:rsidRPr="00D26F73">
        <w:rPr>
          <w:rFonts w:ascii="Times New Roman" w:eastAsia="Times New Roman" w:hAnsi="Times New Roman" w:cs="Times New Roman"/>
          <w:b/>
          <w:color w:val="000000"/>
          <w:sz w:val="24"/>
          <w:szCs w:val="24"/>
          <w:lang w:val="uk-UA" w:eastAsia="ru-RU"/>
        </w:rPr>
        <w:t xml:space="preserve">від </w:t>
      </w:r>
      <w:r w:rsidRPr="007C2B24">
        <w:rPr>
          <w:rFonts w:ascii="Times New Roman" w:eastAsia="Times New Roman" w:hAnsi="Times New Roman" w:cs="Times New Roman"/>
          <w:b/>
          <w:sz w:val="24"/>
          <w:szCs w:val="24"/>
          <w:lang w:val="uk-UA" w:eastAsia="ru-RU"/>
        </w:rPr>
        <w:t>1</w:t>
      </w:r>
      <w:r w:rsidR="007C2B24" w:rsidRPr="007C2B24">
        <w:rPr>
          <w:rFonts w:ascii="Times New Roman" w:eastAsia="Times New Roman" w:hAnsi="Times New Roman" w:cs="Times New Roman"/>
          <w:b/>
          <w:sz w:val="24"/>
          <w:szCs w:val="24"/>
          <w:lang w:val="uk-UA" w:eastAsia="ru-RU"/>
        </w:rPr>
        <w:t>5</w:t>
      </w:r>
      <w:r w:rsidRPr="007C2B24">
        <w:rPr>
          <w:rFonts w:ascii="Times New Roman" w:eastAsia="Times New Roman" w:hAnsi="Times New Roman" w:cs="Times New Roman"/>
          <w:b/>
          <w:sz w:val="24"/>
          <w:szCs w:val="24"/>
          <w:lang w:val="uk-UA" w:eastAsia="ru-RU"/>
        </w:rPr>
        <w:t>.0</w:t>
      </w:r>
      <w:r w:rsidR="007C2B24" w:rsidRPr="007C2B24">
        <w:rPr>
          <w:rFonts w:ascii="Times New Roman" w:eastAsia="Times New Roman" w:hAnsi="Times New Roman" w:cs="Times New Roman"/>
          <w:b/>
          <w:sz w:val="24"/>
          <w:szCs w:val="24"/>
          <w:lang w:val="uk-UA" w:eastAsia="ru-RU"/>
        </w:rPr>
        <w:t>4</w:t>
      </w:r>
      <w:r w:rsidRPr="007C2B24">
        <w:rPr>
          <w:rFonts w:ascii="Times New Roman" w:eastAsia="Times New Roman" w:hAnsi="Times New Roman" w:cs="Times New Roman"/>
          <w:b/>
          <w:sz w:val="24"/>
          <w:szCs w:val="24"/>
          <w:lang w:val="uk-UA" w:eastAsia="ru-RU"/>
        </w:rPr>
        <w:t xml:space="preserve">.2021 № </w:t>
      </w:r>
      <w:r w:rsidR="007C2B24" w:rsidRPr="007C2B24">
        <w:rPr>
          <w:rFonts w:ascii="Times New Roman" w:eastAsia="Times New Roman" w:hAnsi="Times New Roman" w:cs="Times New Roman"/>
          <w:b/>
          <w:sz w:val="24"/>
          <w:szCs w:val="24"/>
          <w:lang w:val="uk-UA" w:eastAsia="ru-RU"/>
        </w:rPr>
        <w:t>92</w:t>
      </w:r>
      <w:r w:rsidRPr="007C2B24">
        <w:rPr>
          <w:rFonts w:ascii="Times New Roman" w:eastAsia="Times New Roman" w:hAnsi="Times New Roman" w:cs="Times New Roman"/>
          <w:b/>
          <w:sz w:val="24"/>
          <w:szCs w:val="24"/>
          <w:lang w:val="uk-UA" w:eastAsia="ru-RU"/>
        </w:rPr>
        <w:t>-к</w:t>
      </w:r>
    </w:p>
    <w:p w14:paraId="0A19CAEC" w14:textId="77777777" w:rsidR="00D26F73" w:rsidRPr="00D26F73" w:rsidRDefault="00D26F73" w:rsidP="00D26F73">
      <w:pPr>
        <w:spacing w:after="0" w:line="276" w:lineRule="auto"/>
        <w:jc w:val="center"/>
        <w:rPr>
          <w:rFonts w:ascii="Times New Roman" w:eastAsia="Times New Roman" w:hAnsi="Times New Roman" w:cs="Times New Roman"/>
          <w:b/>
          <w:color w:val="000000"/>
          <w:sz w:val="24"/>
          <w:szCs w:val="24"/>
          <w:lang w:val="uk-UA" w:eastAsia="ru-RU"/>
        </w:rPr>
      </w:pPr>
    </w:p>
    <w:p w14:paraId="1A8A7BD4" w14:textId="77777777" w:rsidR="00D26F73" w:rsidRPr="00D26F73" w:rsidRDefault="00D26F73" w:rsidP="00D26F73">
      <w:pPr>
        <w:spacing w:after="0" w:line="276" w:lineRule="auto"/>
        <w:jc w:val="center"/>
        <w:rPr>
          <w:rFonts w:ascii="Times New Roman" w:eastAsia="Times New Roman" w:hAnsi="Times New Roman" w:cs="Times New Roman"/>
          <w:b/>
          <w:color w:val="000000"/>
          <w:sz w:val="24"/>
          <w:szCs w:val="24"/>
          <w:lang w:val="uk-UA" w:eastAsia="ru-RU"/>
        </w:rPr>
      </w:pPr>
      <w:r w:rsidRPr="00D26F73">
        <w:rPr>
          <w:rFonts w:ascii="Times New Roman" w:eastAsia="Times New Roman" w:hAnsi="Times New Roman" w:cs="Times New Roman"/>
          <w:b/>
          <w:color w:val="000000"/>
          <w:sz w:val="24"/>
          <w:szCs w:val="24"/>
          <w:lang w:val="uk-UA" w:eastAsia="ru-RU"/>
        </w:rPr>
        <w:t>УМОВИ</w:t>
      </w:r>
    </w:p>
    <w:p w14:paraId="4DBD416B" w14:textId="77777777" w:rsidR="00D26F73" w:rsidRPr="00D26F73" w:rsidRDefault="00D26F73" w:rsidP="00D26F73">
      <w:pPr>
        <w:spacing w:after="0" w:line="240" w:lineRule="auto"/>
        <w:jc w:val="center"/>
        <w:rPr>
          <w:rFonts w:ascii="Times New Roman" w:eastAsia="Times New Roman" w:hAnsi="Times New Roman" w:cs="Times New Roman"/>
          <w:b/>
          <w:color w:val="000000"/>
          <w:sz w:val="24"/>
          <w:szCs w:val="24"/>
          <w:lang w:val="uk-UA" w:eastAsia="ru-RU"/>
        </w:rPr>
      </w:pPr>
      <w:r w:rsidRPr="00D26F73">
        <w:rPr>
          <w:rFonts w:ascii="Times New Roman" w:eastAsia="Times New Roman" w:hAnsi="Times New Roman" w:cs="Times New Roman"/>
          <w:b/>
          <w:color w:val="000000"/>
          <w:sz w:val="24"/>
          <w:szCs w:val="24"/>
          <w:lang w:val="uk-UA" w:eastAsia="ru-RU"/>
        </w:rPr>
        <w:t xml:space="preserve">проведення конкурсу </w:t>
      </w:r>
    </w:p>
    <w:p w14:paraId="708371B2" w14:textId="77777777" w:rsidR="00D26F73" w:rsidRPr="00D26F73" w:rsidRDefault="00D26F73" w:rsidP="00D26F73">
      <w:pPr>
        <w:spacing w:after="0" w:line="240" w:lineRule="auto"/>
        <w:jc w:val="center"/>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color w:val="000000"/>
          <w:sz w:val="24"/>
          <w:szCs w:val="24"/>
          <w:lang w:val="uk-UA" w:eastAsia="ru-RU"/>
        </w:rPr>
        <w:t xml:space="preserve">на посаду державної служби категорії </w:t>
      </w:r>
      <w:r w:rsidRPr="00D26F73">
        <w:rPr>
          <w:rFonts w:ascii="Times New Roman" w:eastAsia="Times New Roman" w:hAnsi="Times New Roman" w:cs="Times New Roman"/>
          <w:b/>
          <w:sz w:val="24"/>
          <w:szCs w:val="24"/>
          <w:lang w:val="uk-UA" w:eastAsia="ru-RU"/>
        </w:rPr>
        <w:t>«</w:t>
      </w:r>
      <w:r w:rsidRPr="00D26F73">
        <w:rPr>
          <w:rFonts w:ascii="Times New Roman" w:eastAsia="Times New Roman" w:hAnsi="Times New Roman" w:cs="Times New Roman"/>
          <w:b/>
          <w:color w:val="000000"/>
          <w:sz w:val="24"/>
          <w:szCs w:val="24"/>
          <w:lang w:val="uk-UA" w:eastAsia="ru-RU"/>
        </w:rPr>
        <w:t>В</w:t>
      </w:r>
      <w:r w:rsidRPr="00D26F73">
        <w:rPr>
          <w:rFonts w:ascii="Times New Roman" w:eastAsia="Times New Roman" w:hAnsi="Times New Roman" w:cs="Times New Roman"/>
          <w:b/>
          <w:sz w:val="24"/>
          <w:szCs w:val="24"/>
          <w:lang w:val="uk-UA" w:eastAsia="ru-RU"/>
        </w:rPr>
        <w:t xml:space="preserve">» – </w:t>
      </w:r>
    </w:p>
    <w:p w14:paraId="7DADB2F8" w14:textId="478DD032" w:rsidR="00D26F73" w:rsidRPr="00D26F73" w:rsidRDefault="00192ED9" w:rsidP="00D26F73">
      <w:pPr>
        <w:spacing w:after="0" w:line="240" w:lineRule="auto"/>
        <w:jc w:val="center"/>
        <w:rPr>
          <w:rFonts w:ascii="Times New Roman" w:eastAsia="Times New Roman" w:hAnsi="Times New Roman" w:cs="Times New Roman"/>
          <w:b/>
          <w:color w:val="000000"/>
          <w:sz w:val="24"/>
          <w:szCs w:val="24"/>
          <w:lang w:val="uk-UA" w:eastAsia="ru-RU"/>
        </w:rPr>
      </w:pPr>
      <w:bookmarkStart w:id="0" w:name="_Hlk69310299"/>
      <w:r w:rsidRPr="00192ED9">
        <w:rPr>
          <w:rFonts w:ascii="Times New Roman" w:eastAsia="Times New Roman" w:hAnsi="Times New Roman" w:cs="Times New Roman"/>
          <w:b/>
          <w:color w:val="000000"/>
          <w:sz w:val="24"/>
          <w:szCs w:val="24"/>
          <w:lang w:val="uk-UA" w:eastAsia="ru-RU"/>
        </w:rPr>
        <w:t>головного спеціаліста фінансово-економічного відділу</w:t>
      </w:r>
      <w:r>
        <w:rPr>
          <w:rFonts w:ascii="Times New Roman" w:eastAsia="Times New Roman" w:hAnsi="Times New Roman" w:cs="Times New Roman"/>
          <w:b/>
          <w:color w:val="000000"/>
          <w:sz w:val="24"/>
          <w:szCs w:val="24"/>
          <w:lang w:val="uk-UA" w:eastAsia="ru-RU"/>
        </w:rPr>
        <w:t xml:space="preserve"> (1 вакансія)</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D26F73" w:rsidRPr="00D26F73" w14:paraId="26CB342F" w14:textId="77777777" w:rsidTr="007F7DAB">
        <w:trPr>
          <w:trHeight w:val="328"/>
          <w:jc w:val="center"/>
        </w:trPr>
        <w:tc>
          <w:tcPr>
            <w:tcW w:w="9934" w:type="dxa"/>
            <w:gridSpan w:val="2"/>
          </w:tcPr>
          <w:p w14:paraId="0BB7D74C" w14:textId="77777777" w:rsidR="00D26F73" w:rsidRPr="00D26F73" w:rsidRDefault="00D26F73" w:rsidP="00D26F73">
            <w:pPr>
              <w:spacing w:after="0" w:line="240" w:lineRule="auto"/>
              <w:jc w:val="center"/>
              <w:rPr>
                <w:rFonts w:ascii="Times New Roman" w:eastAsia="Times New Roman" w:hAnsi="Times New Roman" w:cs="Times New Roman"/>
                <w:b/>
                <w:color w:val="000000"/>
                <w:lang w:val="uk-UA" w:eastAsia="ru-RU"/>
              </w:rPr>
            </w:pPr>
            <w:r w:rsidRPr="00D26F73">
              <w:rPr>
                <w:rFonts w:ascii="Times New Roman" w:eastAsia="Times New Roman" w:hAnsi="Times New Roman" w:cs="Times New Roman"/>
                <w:b/>
                <w:lang w:val="uk-UA" w:eastAsia="ru-RU"/>
              </w:rPr>
              <w:t>ЗАГАЛЬНІ УМОВИ</w:t>
            </w:r>
          </w:p>
        </w:tc>
      </w:tr>
      <w:tr w:rsidR="00D26F73" w:rsidRPr="00D26F73" w14:paraId="1615B58D" w14:textId="77777777" w:rsidTr="007F7DAB">
        <w:trPr>
          <w:jc w:val="center"/>
        </w:trPr>
        <w:tc>
          <w:tcPr>
            <w:tcW w:w="3368" w:type="dxa"/>
          </w:tcPr>
          <w:p w14:paraId="5C9DC40B" w14:textId="77777777" w:rsidR="00D26F73" w:rsidRPr="00D26F73" w:rsidRDefault="00D26F73" w:rsidP="00D26F73">
            <w:pPr>
              <w:spacing w:after="0" w:line="240" w:lineRule="auto"/>
              <w:rPr>
                <w:rFonts w:ascii="Times New Roman" w:eastAsia="Times New Roman" w:hAnsi="Times New Roman" w:cs="Times New Roman"/>
                <w:b/>
                <w:color w:val="000000"/>
                <w:sz w:val="24"/>
                <w:szCs w:val="24"/>
                <w:lang w:val="uk-UA" w:eastAsia="ru-RU"/>
              </w:rPr>
            </w:pPr>
            <w:r w:rsidRPr="00D26F73">
              <w:rPr>
                <w:rFonts w:ascii="Times New Roman" w:eastAsia="Times New Roman" w:hAnsi="Times New Roman" w:cs="Times New Roman"/>
                <w:b/>
                <w:sz w:val="24"/>
                <w:szCs w:val="24"/>
                <w:lang w:val="uk-UA" w:eastAsia="ru-RU"/>
              </w:rPr>
              <w:t>Посадові обов’язки</w:t>
            </w:r>
          </w:p>
        </w:tc>
        <w:tc>
          <w:tcPr>
            <w:tcW w:w="6566" w:type="dxa"/>
          </w:tcPr>
          <w:p w14:paraId="23456138" w14:textId="77777777" w:rsidR="00446B71" w:rsidRPr="00446B71" w:rsidRDefault="00446B71" w:rsidP="009B3D3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sidRPr="00446B71">
              <w:rPr>
                <w:rFonts w:ascii="Times New Roman" w:eastAsia="Times New Roman" w:hAnsi="Times New Roman" w:cs="Times New Roman"/>
                <w:color w:val="000000"/>
                <w:spacing w:val="1"/>
                <w:sz w:val="24"/>
                <w:szCs w:val="24"/>
                <w:lang w:val="uk-UA" w:eastAsia="ru-RU"/>
              </w:rPr>
              <w:t>1. Здійснює своєчасний облік руху основних засобів, малоцінних та швидкозношуваних предметів, інших товарно-матеріальних цінностей, веде оборотні відомості по аналітичних рахунках.</w:t>
            </w:r>
          </w:p>
          <w:p w14:paraId="6EB5967F" w14:textId="4D3CC040" w:rsidR="009B3D3B" w:rsidRPr="009B3D3B" w:rsidRDefault="009B0E4A" w:rsidP="009B3D3B">
            <w:pPr>
              <w:shd w:val="clear" w:color="auto" w:fill="FFFFFF"/>
              <w:spacing w:after="0" w:line="240" w:lineRule="auto"/>
              <w:jc w:val="both"/>
              <w:rPr>
                <w:rFonts w:ascii="Times New Roman" w:eastAsia="Times New Roman" w:hAnsi="Times New Roman" w:cs="Times New Roman"/>
                <w:spacing w:val="1"/>
                <w:sz w:val="24"/>
                <w:szCs w:val="24"/>
                <w:lang w:val="uk-UA" w:eastAsia="ru-RU"/>
              </w:rPr>
            </w:pPr>
            <w:r>
              <w:rPr>
                <w:rFonts w:ascii="Times New Roman" w:eastAsia="Times New Roman" w:hAnsi="Times New Roman" w:cs="Times New Roman"/>
                <w:color w:val="000000"/>
                <w:spacing w:val="1"/>
                <w:sz w:val="24"/>
                <w:szCs w:val="24"/>
                <w:lang w:val="uk-UA" w:eastAsia="ru-RU"/>
              </w:rPr>
              <w:t>2</w:t>
            </w:r>
            <w:r w:rsidR="00446B71" w:rsidRPr="00446B71">
              <w:rPr>
                <w:rFonts w:ascii="Times New Roman" w:eastAsia="Times New Roman" w:hAnsi="Times New Roman" w:cs="Times New Roman"/>
                <w:color w:val="000000"/>
                <w:spacing w:val="1"/>
                <w:sz w:val="24"/>
                <w:szCs w:val="24"/>
                <w:lang w:val="uk-UA" w:eastAsia="ru-RU"/>
              </w:rPr>
              <w:t>. Веде окремо за загальним та спеціальним фондами меморіальні ордера №9-авт «Накопичувальна відомість про вибуття та переміщення необоротних активів» - облік вибуття та переміщення до інших установ, організацій та матеріально відповідальних осіб необоротних активів, до яких належать основні засоби, інші необоротні матеріальні активи, нематеріальні активи та інвестиційна нерухомість. Записи здійснює щодо кожного документа (акт приймання-передачі основних засобів, акт внутрішнього переміщення основних засобів, акт передачі на ремонт, реконструкцію та модернізацію основних засобів, акт списання основних засобів (часткової ліквідації), акт списання транспортних засобів, акт списання вилучених документів з бібліотечного фонду тощо) із зазначенням матеріально відповідальної особи; №10-авт «Накопичувальна відомість про вибуття та переміщення малоцінних та швидкозношуваних предметів» - облік вибуття та переміщення до інших установ, організацій та матеріально відповідальних осіб малоцінних та швидкозношуваних предметів. Записи здійснює за кожним документом із зазначенням матеріально відповідальної особи</w:t>
            </w:r>
            <w:r w:rsidR="009B3D3B">
              <w:rPr>
                <w:rFonts w:ascii="Times New Roman" w:eastAsia="Times New Roman" w:hAnsi="Times New Roman" w:cs="Times New Roman"/>
                <w:color w:val="000000"/>
                <w:spacing w:val="1"/>
                <w:sz w:val="24"/>
                <w:szCs w:val="24"/>
                <w:lang w:val="uk-UA" w:eastAsia="ru-RU"/>
              </w:rPr>
              <w:t xml:space="preserve">; </w:t>
            </w:r>
            <w:r w:rsidR="009B3D3B" w:rsidRPr="009B3D3B">
              <w:rPr>
                <w:rFonts w:ascii="Times New Roman" w:eastAsia="Times New Roman" w:hAnsi="Times New Roman" w:cs="Times New Roman"/>
                <w:spacing w:val="1"/>
                <w:sz w:val="24"/>
                <w:szCs w:val="24"/>
                <w:lang w:val="uk-UA" w:eastAsia="ru-RU"/>
              </w:rPr>
              <w:t>№5-авт «Зведення розрахункових відомостей із заробітної плати та стипендій» - облік заробітної плати та стипендій, з формуванням додатків до меморіального ордеру №5-авт на підставі всіх документів, які є підставою для нарахування заробітної плати (табелі використання робочого часу, витяги з наказів про зарахування працівників, їх звільнення тощо). На суму нарахованої заробітної плати здійснює нарахування єдиного внеску на загальнообов'язкове державне соціальне страхування.</w:t>
            </w:r>
          </w:p>
          <w:p w14:paraId="660ECE50" w14:textId="77777777" w:rsidR="009B3D3B" w:rsidRDefault="009B0E4A" w:rsidP="009B3D3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3</w:t>
            </w:r>
            <w:r w:rsidR="00446B71" w:rsidRPr="00446B71">
              <w:rPr>
                <w:rFonts w:ascii="Times New Roman" w:eastAsia="Times New Roman" w:hAnsi="Times New Roman" w:cs="Times New Roman"/>
                <w:color w:val="000000"/>
                <w:spacing w:val="1"/>
                <w:sz w:val="24"/>
                <w:szCs w:val="24"/>
                <w:lang w:val="uk-UA" w:eastAsia="ru-RU"/>
              </w:rPr>
              <w:t>. Формує до фінансової звітності форму №5-дс «Примітки до річної фінансової звітності».</w:t>
            </w:r>
          </w:p>
          <w:p w14:paraId="7542B8F0" w14:textId="610DC5DA" w:rsidR="00446B71" w:rsidRPr="009B3D3B" w:rsidRDefault="009B3D3B" w:rsidP="009B3D3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4</w:t>
            </w:r>
            <w:r w:rsidR="00446B71" w:rsidRPr="00446B71">
              <w:rPr>
                <w:rFonts w:ascii="Times New Roman" w:eastAsia="Times New Roman" w:hAnsi="Times New Roman" w:cs="Times New Roman"/>
                <w:color w:val="000000"/>
                <w:spacing w:val="1"/>
                <w:sz w:val="24"/>
                <w:szCs w:val="24"/>
                <w:lang w:val="uk-UA" w:eastAsia="ru-RU"/>
              </w:rPr>
              <w:t>. Приймає</w:t>
            </w:r>
            <w:r w:rsidR="006907C1">
              <w:rPr>
                <w:rFonts w:ascii="Times New Roman" w:eastAsia="Times New Roman" w:hAnsi="Times New Roman" w:cs="Times New Roman"/>
                <w:color w:val="000000"/>
                <w:spacing w:val="1"/>
                <w:sz w:val="24"/>
                <w:szCs w:val="24"/>
                <w:lang w:val="uk-UA" w:eastAsia="ru-RU"/>
              </w:rPr>
              <w:t xml:space="preserve">, </w:t>
            </w:r>
            <w:r w:rsidR="00446B71" w:rsidRPr="00446B71">
              <w:rPr>
                <w:rFonts w:ascii="Times New Roman" w:eastAsia="Times New Roman" w:hAnsi="Times New Roman" w:cs="Times New Roman"/>
                <w:color w:val="000000"/>
                <w:spacing w:val="1"/>
                <w:sz w:val="24"/>
                <w:szCs w:val="24"/>
                <w:lang w:val="uk-UA" w:eastAsia="ru-RU"/>
              </w:rPr>
              <w:t xml:space="preserve">опрацьовує </w:t>
            </w:r>
            <w:r w:rsidRPr="00446B71">
              <w:rPr>
                <w:rFonts w:ascii="Times New Roman" w:eastAsia="Times New Roman" w:hAnsi="Times New Roman" w:cs="Times New Roman"/>
                <w:color w:val="000000"/>
                <w:spacing w:val="1"/>
                <w:sz w:val="24"/>
                <w:szCs w:val="24"/>
                <w:lang w:val="uk-UA" w:eastAsia="ru-RU"/>
              </w:rPr>
              <w:t>табел</w:t>
            </w:r>
            <w:r>
              <w:rPr>
                <w:rFonts w:ascii="Times New Roman" w:eastAsia="Times New Roman" w:hAnsi="Times New Roman" w:cs="Times New Roman"/>
                <w:color w:val="000000"/>
                <w:spacing w:val="1"/>
                <w:sz w:val="24"/>
                <w:szCs w:val="24"/>
                <w:lang w:val="uk-UA" w:eastAsia="ru-RU"/>
              </w:rPr>
              <w:t>і</w:t>
            </w:r>
            <w:r w:rsidRPr="00446B71">
              <w:rPr>
                <w:rFonts w:ascii="Times New Roman" w:eastAsia="Times New Roman" w:hAnsi="Times New Roman" w:cs="Times New Roman"/>
                <w:color w:val="000000"/>
                <w:spacing w:val="1"/>
                <w:sz w:val="24"/>
                <w:szCs w:val="24"/>
                <w:lang w:val="uk-UA" w:eastAsia="ru-RU"/>
              </w:rPr>
              <w:t xml:space="preserve"> обліку робочого часу, готує їх до лічильної обробки</w:t>
            </w:r>
            <w:r>
              <w:rPr>
                <w:rFonts w:ascii="Times New Roman" w:eastAsia="Times New Roman" w:hAnsi="Times New Roman" w:cs="Times New Roman"/>
                <w:color w:val="000000"/>
                <w:spacing w:val="1"/>
                <w:sz w:val="24"/>
                <w:szCs w:val="24"/>
                <w:lang w:val="uk-UA" w:eastAsia="ru-RU"/>
              </w:rPr>
              <w:t xml:space="preserve">, опрацьовує </w:t>
            </w:r>
            <w:r w:rsidR="00446B71" w:rsidRPr="00446B71">
              <w:rPr>
                <w:rFonts w:ascii="Times New Roman" w:eastAsia="Times New Roman" w:hAnsi="Times New Roman" w:cs="Times New Roman"/>
                <w:color w:val="000000"/>
                <w:spacing w:val="1"/>
                <w:sz w:val="24"/>
                <w:szCs w:val="24"/>
                <w:lang w:val="uk-UA" w:eastAsia="ru-RU"/>
              </w:rPr>
              <w:t xml:space="preserve">листки непрацездатності, довідки з догляду за хворими та інші документи, що підтверджують право на відсутність працівника на роботі, </w:t>
            </w:r>
            <w:r w:rsidR="00446B71" w:rsidRPr="00446B71">
              <w:rPr>
                <w:rFonts w:ascii="Times New Roman" w:eastAsia="Times New Roman" w:hAnsi="Times New Roman" w:cs="Times New Roman"/>
                <w:color w:val="000000"/>
                <w:spacing w:val="1"/>
                <w:sz w:val="24"/>
                <w:szCs w:val="24"/>
                <w:lang w:val="uk-UA" w:eastAsia="ru-RU"/>
              </w:rPr>
              <w:lastRenderedPageBreak/>
              <w:t>готує їх до лічильної обробки</w:t>
            </w:r>
            <w:r w:rsidR="006907C1">
              <w:rPr>
                <w:rFonts w:ascii="Times New Roman" w:eastAsia="Times New Roman" w:hAnsi="Times New Roman" w:cs="Times New Roman"/>
                <w:color w:val="000000"/>
                <w:spacing w:val="1"/>
                <w:sz w:val="24"/>
                <w:szCs w:val="24"/>
                <w:lang w:val="uk-UA" w:eastAsia="ru-RU"/>
              </w:rPr>
              <w:t xml:space="preserve"> та з</w:t>
            </w:r>
            <w:r w:rsidR="006907C1" w:rsidRPr="00446B71">
              <w:rPr>
                <w:rFonts w:ascii="Times New Roman" w:eastAsia="Times New Roman" w:hAnsi="Times New Roman" w:cs="Times New Roman"/>
                <w:color w:val="000000"/>
                <w:spacing w:val="1"/>
                <w:sz w:val="24"/>
                <w:szCs w:val="24"/>
                <w:lang w:val="uk-UA" w:eastAsia="ru-RU"/>
              </w:rPr>
              <w:t>дійснює нарахування виплат за рахунок коштів Фонду соціального страхування України (по листках непрацездатності).</w:t>
            </w:r>
          </w:p>
          <w:p w14:paraId="27A84230" w14:textId="44A58E3D" w:rsidR="00446B71" w:rsidRPr="009B3D3B" w:rsidRDefault="009B3D3B" w:rsidP="009B3D3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5</w:t>
            </w:r>
            <w:r w:rsidR="00446B71" w:rsidRPr="00446B71">
              <w:rPr>
                <w:rFonts w:ascii="Times New Roman" w:eastAsia="Times New Roman" w:hAnsi="Times New Roman" w:cs="Times New Roman"/>
                <w:color w:val="000000"/>
                <w:spacing w:val="1"/>
                <w:sz w:val="24"/>
                <w:szCs w:val="24"/>
                <w:lang w:val="uk-UA" w:eastAsia="ru-RU"/>
              </w:rPr>
              <w:t>. Здійснює нарахування заробітної плати працівникам суду в межах виділених асигнувань на оплату праці та економії фонду; контролює витрачання коштів на оплати праці та на нарахування на неї.</w:t>
            </w:r>
          </w:p>
          <w:p w14:paraId="63ED273B" w14:textId="758A6FB6" w:rsidR="00446B71" w:rsidRPr="00446B71" w:rsidRDefault="009B3D3B" w:rsidP="009B3D3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6</w:t>
            </w:r>
            <w:r w:rsidR="00446B71" w:rsidRPr="00446B71">
              <w:rPr>
                <w:rFonts w:ascii="Times New Roman" w:eastAsia="Times New Roman" w:hAnsi="Times New Roman" w:cs="Times New Roman"/>
                <w:color w:val="000000"/>
                <w:spacing w:val="1"/>
                <w:sz w:val="24"/>
                <w:szCs w:val="24"/>
                <w:lang w:val="uk-UA" w:eastAsia="ru-RU"/>
              </w:rPr>
              <w:t>.</w:t>
            </w:r>
            <w:r>
              <w:rPr>
                <w:rFonts w:ascii="Times New Roman" w:eastAsia="Times New Roman" w:hAnsi="Times New Roman" w:cs="Times New Roman"/>
                <w:color w:val="000000"/>
                <w:spacing w:val="1"/>
                <w:sz w:val="24"/>
                <w:szCs w:val="24"/>
                <w:lang w:val="uk-UA" w:eastAsia="ru-RU"/>
              </w:rPr>
              <w:t xml:space="preserve"> </w:t>
            </w:r>
            <w:r w:rsidR="00446B71" w:rsidRPr="00446B71">
              <w:rPr>
                <w:rFonts w:ascii="Times New Roman" w:eastAsia="Times New Roman" w:hAnsi="Times New Roman" w:cs="Times New Roman"/>
                <w:color w:val="000000"/>
                <w:spacing w:val="1"/>
                <w:sz w:val="24"/>
                <w:szCs w:val="24"/>
                <w:lang w:val="uk-UA" w:eastAsia="ru-RU"/>
              </w:rPr>
              <w:t>Веде особові рахунки працівників суду</w:t>
            </w:r>
            <w:r w:rsidR="009B0E4A">
              <w:rPr>
                <w:rFonts w:ascii="Times New Roman" w:eastAsia="Times New Roman" w:hAnsi="Times New Roman" w:cs="Times New Roman"/>
                <w:color w:val="000000"/>
                <w:spacing w:val="1"/>
                <w:sz w:val="24"/>
                <w:szCs w:val="24"/>
                <w:lang w:val="uk-UA" w:eastAsia="ru-RU"/>
              </w:rPr>
              <w:t xml:space="preserve"> та з</w:t>
            </w:r>
            <w:r w:rsidR="00446B71" w:rsidRPr="00446B71">
              <w:rPr>
                <w:rFonts w:ascii="Times New Roman" w:eastAsia="Times New Roman" w:hAnsi="Times New Roman" w:cs="Times New Roman"/>
                <w:color w:val="000000"/>
                <w:spacing w:val="1"/>
                <w:sz w:val="24"/>
                <w:szCs w:val="24"/>
                <w:lang w:val="uk-UA" w:eastAsia="ru-RU"/>
              </w:rPr>
              <w:t>дійснює контроль за дотриманням касової дисципліни, розрахунками з підзвітними особами</w:t>
            </w:r>
            <w:r>
              <w:rPr>
                <w:rFonts w:ascii="Times New Roman" w:eastAsia="Times New Roman" w:hAnsi="Times New Roman" w:cs="Times New Roman"/>
                <w:color w:val="000000"/>
                <w:spacing w:val="1"/>
                <w:sz w:val="24"/>
                <w:szCs w:val="24"/>
                <w:lang w:val="uk-UA" w:eastAsia="ru-RU"/>
              </w:rPr>
              <w:t xml:space="preserve"> та </w:t>
            </w:r>
            <w:proofErr w:type="spellStart"/>
            <w:r w:rsidR="00446B71" w:rsidRPr="00446B71">
              <w:rPr>
                <w:rFonts w:ascii="Times New Roman" w:eastAsia="Times New Roman" w:hAnsi="Times New Roman" w:cs="Times New Roman"/>
                <w:color w:val="000000"/>
                <w:spacing w:val="1"/>
                <w:sz w:val="24"/>
                <w:szCs w:val="24"/>
                <w:lang w:val="uk-UA" w:eastAsia="ru-RU"/>
              </w:rPr>
              <w:t>дійснює</w:t>
            </w:r>
            <w:proofErr w:type="spellEnd"/>
            <w:r w:rsidR="00446B71" w:rsidRPr="00446B71">
              <w:rPr>
                <w:rFonts w:ascii="Times New Roman" w:eastAsia="Times New Roman" w:hAnsi="Times New Roman" w:cs="Times New Roman"/>
                <w:color w:val="000000"/>
                <w:spacing w:val="1"/>
                <w:sz w:val="24"/>
                <w:szCs w:val="24"/>
                <w:lang w:val="uk-UA" w:eastAsia="ru-RU"/>
              </w:rPr>
              <w:t xml:space="preserve"> нарахування та перерахування податків та інших виплат і платежів.</w:t>
            </w:r>
          </w:p>
          <w:p w14:paraId="6DFF8DA7" w14:textId="5A7AD836" w:rsidR="00446B71" w:rsidRPr="00446B71" w:rsidRDefault="009B3D3B" w:rsidP="009B3D3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7</w:t>
            </w:r>
            <w:r w:rsidR="00446B71" w:rsidRPr="00446B71">
              <w:rPr>
                <w:rFonts w:ascii="Times New Roman" w:eastAsia="Times New Roman" w:hAnsi="Times New Roman" w:cs="Times New Roman"/>
                <w:color w:val="000000"/>
                <w:spacing w:val="1"/>
                <w:sz w:val="24"/>
                <w:szCs w:val="24"/>
                <w:lang w:val="uk-UA" w:eastAsia="ru-RU"/>
              </w:rPr>
              <w:t xml:space="preserve">. Складає та подає (у встановленні строки) </w:t>
            </w:r>
            <w:r w:rsidR="009B0E4A">
              <w:rPr>
                <w:rFonts w:ascii="Times New Roman" w:eastAsia="Times New Roman" w:hAnsi="Times New Roman" w:cs="Times New Roman"/>
                <w:color w:val="000000"/>
                <w:spacing w:val="1"/>
                <w:sz w:val="24"/>
                <w:szCs w:val="24"/>
                <w:lang w:val="uk-UA" w:eastAsia="ru-RU"/>
              </w:rPr>
              <w:t>звітність: -</w:t>
            </w:r>
            <w:r w:rsidR="00446B71" w:rsidRPr="00446B71">
              <w:rPr>
                <w:rFonts w:ascii="Times New Roman" w:eastAsia="Times New Roman" w:hAnsi="Times New Roman" w:cs="Times New Roman"/>
                <w:color w:val="000000"/>
                <w:spacing w:val="1"/>
                <w:sz w:val="24"/>
                <w:szCs w:val="24"/>
                <w:lang w:val="uk-UA" w:eastAsia="ru-RU"/>
              </w:rPr>
              <w:t>статистичні звіти з праці (ф. № 1-ПВ) до органів державного статистичного спостереження</w:t>
            </w:r>
            <w:r w:rsidR="009B0E4A">
              <w:rPr>
                <w:rFonts w:ascii="Times New Roman" w:eastAsia="Times New Roman" w:hAnsi="Times New Roman" w:cs="Times New Roman"/>
                <w:color w:val="000000"/>
                <w:spacing w:val="1"/>
                <w:sz w:val="24"/>
                <w:szCs w:val="24"/>
                <w:lang w:val="uk-UA" w:eastAsia="ru-RU"/>
              </w:rPr>
              <w:t>;</w:t>
            </w:r>
          </w:p>
          <w:p w14:paraId="09EE2134" w14:textId="77777777" w:rsidR="009B0E4A" w:rsidRDefault="009B0E4A" w:rsidP="009B0E4A">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00446B71" w:rsidRPr="00446B71">
              <w:rPr>
                <w:rFonts w:ascii="Times New Roman" w:eastAsia="Times New Roman" w:hAnsi="Times New Roman" w:cs="Times New Roman"/>
                <w:color w:val="000000"/>
                <w:spacing w:val="1"/>
                <w:sz w:val="24"/>
                <w:szCs w:val="24"/>
                <w:lang w:val="uk-UA" w:eastAsia="ru-RU"/>
              </w:rPr>
              <w:t>звіт до фонду соціального захисту інвалідів «Звіт про зайнятість і працевлаштування інвалідів» (ф. №10-ПІ)</w:t>
            </w:r>
            <w:r>
              <w:rPr>
                <w:rFonts w:ascii="Times New Roman" w:eastAsia="Times New Roman" w:hAnsi="Times New Roman" w:cs="Times New Roman"/>
                <w:color w:val="000000"/>
                <w:spacing w:val="1"/>
                <w:sz w:val="24"/>
                <w:szCs w:val="24"/>
                <w:lang w:val="uk-UA" w:eastAsia="ru-RU"/>
              </w:rPr>
              <w:t>;</w:t>
            </w:r>
          </w:p>
          <w:p w14:paraId="1571BB5B" w14:textId="0F7C748D" w:rsidR="00446B71" w:rsidRPr="00446B71" w:rsidRDefault="009B0E4A" w:rsidP="009B0E4A">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00446B71" w:rsidRPr="00446B71">
              <w:rPr>
                <w:rFonts w:ascii="Times New Roman" w:eastAsia="Times New Roman" w:hAnsi="Times New Roman" w:cs="Times New Roman"/>
                <w:color w:val="000000"/>
                <w:spacing w:val="1"/>
                <w:sz w:val="24"/>
                <w:szCs w:val="24"/>
                <w:lang w:val="uk-UA" w:eastAsia="ru-RU"/>
              </w:rPr>
              <w:t xml:space="preserve">податковий розрахунок сум доходу, нарахованого (сплаченого) на користь фізичних осіб, і сум утриманого з них податку (ф. №1 ДФ); </w:t>
            </w:r>
          </w:p>
          <w:p w14:paraId="472D6155" w14:textId="6A2B49DC" w:rsidR="00446B71" w:rsidRPr="00446B71" w:rsidRDefault="009B0E4A" w:rsidP="009B0E4A">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00446B71" w:rsidRPr="00446B71">
              <w:rPr>
                <w:rFonts w:ascii="Times New Roman" w:eastAsia="Times New Roman" w:hAnsi="Times New Roman" w:cs="Times New Roman"/>
                <w:color w:val="000000"/>
                <w:spacing w:val="1"/>
                <w:sz w:val="24"/>
                <w:szCs w:val="24"/>
                <w:lang w:val="uk-UA" w:eastAsia="ru-RU"/>
              </w:rPr>
              <w:t>звіт про суми нарахованої заробітної плати (доходу, грошового забезпечення, допомоги, надбавки, компенсації) застрахованих осіб та суми нарахованого єдиного внеску на загальнообов’язкове державне соціальне страхування          (Форма №Д4);</w:t>
            </w:r>
          </w:p>
          <w:p w14:paraId="32FBDA76" w14:textId="3922A4F7" w:rsidR="00446B71" w:rsidRPr="00446B71" w:rsidRDefault="009B0E4A" w:rsidP="009B0E4A">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00446B71" w:rsidRPr="00446B71">
              <w:rPr>
                <w:rFonts w:ascii="Times New Roman" w:eastAsia="Times New Roman" w:hAnsi="Times New Roman" w:cs="Times New Roman"/>
                <w:color w:val="000000"/>
                <w:spacing w:val="1"/>
                <w:sz w:val="24"/>
                <w:szCs w:val="24"/>
                <w:lang w:val="uk-UA" w:eastAsia="ru-RU"/>
              </w:rPr>
              <w:t>повідомлення про прийняття працівників на роботу.</w:t>
            </w:r>
          </w:p>
          <w:p w14:paraId="1BE5DA81" w14:textId="7740016C" w:rsidR="00446B71" w:rsidRPr="00446B71" w:rsidRDefault="009B0E4A" w:rsidP="009B0E4A">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Pr="00446B71">
              <w:rPr>
                <w:rFonts w:ascii="Times New Roman" w:eastAsia="Times New Roman" w:hAnsi="Times New Roman" w:cs="Times New Roman"/>
                <w:color w:val="000000"/>
                <w:spacing w:val="1"/>
                <w:sz w:val="24"/>
                <w:szCs w:val="24"/>
                <w:lang w:val="uk-UA" w:eastAsia="ru-RU"/>
              </w:rPr>
              <w:t>оперативн</w:t>
            </w:r>
            <w:r>
              <w:rPr>
                <w:rFonts w:ascii="Times New Roman" w:eastAsia="Times New Roman" w:hAnsi="Times New Roman" w:cs="Times New Roman"/>
                <w:color w:val="000000"/>
                <w:spacing w:val="1"/>
                <w:sz w:val="24"/>
                <w:szCs w:val="24"/>
                <w:lang w:val="uk-UA" w:eastAsia="ru-RU"/>
              </w:rPr>
              <w:t>і</w:t>
            </w:r>
            <w:r w:rsidRPr="00446B71">
              <w:rPr>
                <w:rFonts w:ascii="Times New Roman" w:eastAsia="Times New Roman" w:hAnsi="Times New Roman" w:cs="Times New Roman"/>
                <w:color w:val="000000"/>
                <w:spacing w:val="1"/>
                <w:sz w:val="24"/>
                <w:szCs w:val="24"/>
                <w:lang w:val="uk-UA" w:eastAsia="ru-RU"/>
              </w:rPr>
              <w:t xml:space="preserve"> звіт</w:t>
            </w:r>
            <w:r>
              <w:rPr>
                <w:rFonts w:ascii="Times New Roman" w:eastAsia="Times New Roman" w:hAnsi="Times New Roman" w:cs="Times New Roman"/>
                <w:color w:val="000000"/>
                <w:spacing w:val="1"/>
                <w:sz w:val="24"/>
                <w:szCs w:val="24"/>
                <w:lang w:val="uk-UA" w:eastAsia="ru-RU"/>
              </w:rPr>
              <w:t>и про</w:t>
            </w:r>
            <w:r w:rsidRPr="00446B71">
              <w:rPr>
                <w:rFonts w:ascii="Times New Roman" w:eastAsia="Times New Roman" w:hAnsi="Times New Roman" w:cs="Times New Roman"/>
                <w:color w:val="000000"/>
                <w:spacing w:val="1"/>
                <w:sz w:val="24"/>
                <w:szCs w:val="24"/>
                <w:lang w:val="uk-UA" w:eastAsia="ru-RU"/>
              </w:rPr>
              <w:t xml:space="preserve"> </w:t>
            </w:r>
            <w:r w:rsidR="00446B71" w:rsidRPr="00446B71">
              <w:rPr>
                <w:rFonts w:ascii="Times New Roman" w:eastAsia="Times New Roman" w:hAnsi="Times New Roman" w:cs="Times New Roman"/>
                <w:color w:val="000000"/>
                <w:spacing w:val="1"/>
                <w:sz w:val="24"/>
                <w:szCs w:val="24"/>
                <w:lang w:val="uk-UA" w:eastAsia="ru-RU"/>
              </w:rPr>
              <w:t xml:space="preserve">структуру заробітної плати по посадах та інші нарахування; </w:t>
            </w:r>
          </w:p>
          <w:p w14:paraId="5BFC5072" w14:textId="5A0D5F1E" w:rsidR="00446B71" w:rsidRPr="00446B71" w:rsidRDefault="009B0E4A" w:rsidP="009B0E4A">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00446B71" w:rsidRPr="00446B71">
              <w:rPr>
                <w:rFonts w:ascii="Times New Roman" w:eastAsia="Times New Roman" w:hAnsi="Times New Roman" w:cs="Times New Roman"/>
                <w:color w:val="000000"/>
                <w:spacing w:val="1"/>
                <w:sz w:val="24"/>
                <w:szCs w:val="24"/>
                <w:lang w:val="uk-UA" w:eastAsia="ru-RU"/>
              </w:rPr>
              <w:t>інформацію про середньооблікову чисельність працюючих;</w:t>
            </w:r>
          </w:p>
          <w:p w14:paraId="79A6FE20" w14:textId="030ACAB4" w:rsidR="00446B71" w:rsidRPr="00446B71" w:rsidRDefault="009B0E4A" w:rsidP="009B0E4A">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00446B71" w:rsidRPr="00446B71">
              <w:rPr>
                <w:rFonts w:ascii="Times New Roman" w:eastAsia="Times New Roman" w:hAnsi="Times New Roman" w:cs="Times New Roman"/>
                <w:color w:val="000000"/>
                <w:spacing w:val="1"/>
                <w:sz w:val="24"/>
                <w:szCs w:val="24"/>
                <w:lang w:val="uk-UA" w:eastAsia="ru-RU"/>
              </w:rPr>
              <w:t xml:space="preserve">розрахунок річного фонду суддівської </w:t>
            </w:r>
            <w:proofErr w:type="spellStart"/>
            <w:r w:rsidR="00446B71" w:rsidRPr="00446B71">
              <w:rPr>
                <w:rFonts w:ascii="Times New Roman" w:eastAsia="Times New Roman" w:hAnsi="Times New Roman" w:cs="Times New Roman"/>
                <w:color w:val="000000"/>
                <w:spacing w:val="1"/>
                <w:sz w:val="24"/>
                <w:szCs w:val="24"/>
                <w:lang w:val="uk-UA" w:eastAsia="ru-RU"/>
              </w:rPr>
              <w:t>виногороди</w:t>
            </w:r>
            <w:proofErr w:type="spellEnd"/>
            <w:r w:rsidR="00446B71" w:rsidRPr="00446B71">
              <w:rPr>
                <w:rFonts w:ascii="Times New Roman" w:eastAsia="Times New Roman" w:hAnsi="Times New Roman" w:cs="Times New Roman"/>
                <w:color w:val="000000"/>
                <w:spacing w:val="1"/>
                <w:sz w:val="24"/>
                <w:szCs w:val="24"/>
                <w:lang w:val="uk-UA" w:eastAsia="ru-RU"/>
              </w:rPr>
              <w:t xml:space="preserve"> та аналіз суддівської </w:t>
            </w:r>
            <w:proofErr w:type="spellStart"/>
            <w:r w:rsidR="00446B71" w:rsidRPr="00446B71">
              <w:rPr>
                <w:rFonts w:ascii="Times New Roman" w:eastAsia="Times New Roman" w:hAnsi="Times New Roman" w:cs="Times New Roman"/>
                <w:color w:val="000000"/>
                <w:spacing w:val="1"/>
                <w:sz w:val="24"/>
                <w:szCs w:val="24"/>
                <w:lang w:val="uk-UA" w:eastAsia="ru-RU"/>
              </w:rPr>
              <w:t>виногороди</w:t>
            </w:r>
            <w:proofErr w:type="spellEnd"/>
            <w:r w:rsidR="00446B71" w:rsidRPr="00446B71">
              <w:rPr>
                <w:rFonts w:ascii="Times New Roman" w:eastAsia="Times New Roman" w:hAnsi="Times New Roman" w:cs="Times New Roman"/>
                <w:color w:val="000000"/>
                <w:spacing w:val="1"/>
                <w:sz w:val="24"/>
                <w:szCs w:val="24"/>
                <w:lang w:val="uk-UA" w:eastAsia="ru-RU"/>
              </w:rPr>
              <w:t>;</w:t>
            </w:r>
          </w:p>
          <w:p w14:paraId="1670143A" w14:textId="3BAAED5E" w:rsidR="00446B71" w:rsidRPr="00446B71" w:rsidRDefault="009B0E4A" w:rsidP="009B0E4A">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00446B71" w:rsidRPr="00446B71">
              <w:rPr>
                <w:rFonts w:ascii="Times New Roman" w:eastAsia="Times New Roman" w:hAnsi="Times New Roman" w:cs="Times New Roman"/>
                <w:color w:val="000000"/>
                <w:spacing w:val="1"/>
                <w:sz w:val="24"/>
                <w:szCs w:val="24"/>
                <w:lang w:val="uk-UA" w:eastAsia="ru-RU"/>
              </w:rPr>
              <w:t>дані щодо заборгованості із заробітної плати (грошового забезпечення) працівникам бюджетних установ, які фінансуються із державного бюджету.</w:t>
            </w:r>
          </w:p>
          <w:p w14:paraId="6AF82CB2" w14:textId="3E2C7B1A" w:rsidR="00446B71" w:rsidRPr="009B3D3B" w:rsidRDefault="009B3D3B" w:rsidP="009B3D3B">
            <w:pPr>
              <w:shd w:val="clear" w:color="auto" w:fill="FFFFFF"/>
              <w:spacing w:after="0" w:line="240" w:lineRule="auto"/>
              <w:jc w:val="both"/>
              <w:rPr>
                <w:rFonts w:ascii="Times New Roman" w:eastAsia="Times New Roman" w:hAnsi="Times New Roman" w:cs="Times New Roman"/>
                <w:color w:val="FF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8</w:t>
            </w:r>
            <w:r w:rsidR="00446B71" w:rsidRPr="00446B71">
              <w:rPr>
                <w:rFonts w:ascii="Times New Roman" w:eastAsia="Times New Roman" w:hAnsi="Times New Roman" w:cs="Times New Roman"/>
                <w:color w:val="000000"/>
                <w:spacing w:val="1"/>
                <w:sz w:val="24"/>
                <w:szCs w:val="24"/>
                <w:lang w:val="uk-UA" w:eastAsia="ru-RU"/>
              </w:rPr>
              <w:t>.</w:t>
            </w:r>
            <w:r>
              <w:rPr>
                <w:rFonts w:ascii="Times New Roman" w:eastAsia="Times New Roman" w:hAnsi="Times New Roman" w:cs="Times New Roman"/>
                <w:color w:val="000000"/>
                <w:spacing w:val="1"/>
                <w:sz w:val="24"/>
                <w:szCs w:val="24"/>
                <w:lang w:val="uk-UA" w:eastAsia="ru-RU"/>
              </w:rPr>
              <w:t xml:space="preserve"> </w:t>
            </w:r>
            <w:r w:rsidR="00446B71" w:rsidRPr="00446B71">
              <w:rPr>
                <w:rFonts w:ascii="Times New Roman" w:eastAsia="Times New Roman" w:hAnsi="Times New Roman" w:cs="Times New Roman"/>
                <w:color w:val="000000"/>
                <w:spacing w:val="1"/>
                <w:sz w:val="24"/>
                <w:szCs w:val="24"/>
                <w:lang w:val="uk-UA" w:eastAsia="ru-RU"/>
              </w:rPr>
              <w:t>Здійснює видачу довідок про доходи</w:t>
            </w:r>
            <w:r>
              <w:rPr>
                <w:rFonts w:ascii="Times New Roman" w:eastAsia="Times New Roman" w:hAnsi="Times New Roman" w:cs="Times New Roman"/>
                <w:color w:val="000000"/>
                <w:spacing w:val="1"/>
                <w:sz w:val="24"/>
                <w:szCs w:val="24"/>
                <w:lang w:val="uk-UA" w:eastAsia="ru-RU"/>
              </w:rPr>
              <w:t xml:space="preserve">, </w:t>
            </w:r>
            <w:r w:rsidR="00446B71" w:rsidRPr="00446B71">
              <w:rPr>
                <w:rFonts w:ascii="Times New Roman" w:eastAsia="Times New Roman" w:hAnsi="Times New Roman" w:cs="Times New Roman"/>
                <w:color w:val="000000"/>
                <w:spacing w:val="1"/>
                <w:sz w:val="24"/>
                <w:szCs w:val="24"/>
                <w:lang w:val="uk-UA" w:eastAsia="ru-RU"/>
              </w:rPr>
              <w:t xml:space="preserve"> про середню заробітну плату (дохід) (для розрахунку виплат на випадок безробіття); про складові заробітної плати, що подається для призначення пенсії відповідно до ЗУ «Про державну службу»; про заробіток для обчислення пенсії.</w:t>
            </w:r>
          </w:p>
          <w:p w14:paraId="64E664DC" w14:textId="380A448B" w:rsidR="00446B71" w:rsidRPr="00446B71" w:rsidRDefault="009B3D3B" w:rsidP="009B3D3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9</w:t>
            </w:r>
            <w:r w:rsidR="00446B71" w:rsidRPr="00446B71">
              <w:rPr>
                <w:rFonts w:ascii="Times New Roman" w:eastAsia="Times New Roman" w:hAnsi="Times New Roman" w:cs="Times New Roman"/>
                <w:color w:val="000000"/>
                <w:spacing w:val="1"/>
                <w:sz w:val="24"/>
                <w:szCs w:val="24"/>
                <w:lang w:val="uk-UA" w:eastAsia="ru-RU"/>
              </w:rPr>
              <w:t xml:space="preserve">. На підставі первинних документів веде своєчасний облік відображення на рахунках бухгалтерського обліку операцій, пов’язаних з основними засобами, нематеріальними та матеріальними активами, запасами, капітальними інвестиціями та оплати праці. </w:t>
            </w:r>
          </w:p>
          <w:p w14:paraId="3BF7376A" w14:textId="33DC0E36" w:rsidR="00D26F73" w:rsidRPr="009B3D3B" w:rsidRDefault="009B3D3B" w:rsidP="009B3D3B">
            <w:pPr>
              <w:shd w:val="clear" w:color="auto" w:fill="FFFFFF"/>
              <w:spacing w:after="0" w:line="240" w:lineRule="auto"/>
              <w:jc w:val="both"/>
              <w:rPr>
                <w:rFonts w:ascii="Times New Roman" w:eastAsia="Times New Roman" w:hAnsi="Times New Roman" w:cs="Times New Roman"/>
                <w:color w:val="FF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10</w:t>
            </w:r>
            <w:r w:rsidR="00446B71" w:rsidRPr="00446B71">
              <w:rPr>
                <w:rFonts w:ascii="Times New Roman" w:eastAsia="Times New Roman" w:hAnsi="Times New Roman" w:cs="Times New Roman"/>
                <w:color w:val="000000"/>
                <w:spacing w:val="1"/>
                <w:sz w:val="24"/>
                <w:szCs w:val="24"/>
                <w:lang w:val="uk-UA" w:eastAsia="ru-RU"/>
              </w:rPr>
              <w:t>. Виконує роботи по формуванню, веденню та зберіганню бази даних бухгалтерської інформації, вносить зміни до довідкової та нормативної інформації, яка використовується при обробці даних.</w:t>
            </w:r>
          </w:p>
        </w:tc>
      </w:tr>
      <w:tr w:rsidR="00D26F73" w:rsidRPr="00D26F73" w14:paraId="355F9C81" w14:textId="77777777" w:rsidTr="007F7DAB">
        <w:trPr>
          <w:jc w:val="center"/>
        </w:trPr>
        <w:tc>
          <w:tcPr>
            <w:tcW w:w="3368" w:type="dxa"/>
          </w:tcPr>
          <w:p w14:paraId="59E2A61B"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lastRenderedPageBreak/>
              <w:t>Умови оплати праці</w:t>
            </w:r>
          </w:p>
        </w:tc>
        <w:tc>
          <w:tcPr>
            <w:tcW w:w="6566" w:type="dxa"/>
          </w:tcPr>
          <w:p w14:paraId="670B4960" w14:textId="48FA0147" w:rsidR="00D26F73" w:rsidRPr="00D26F73" w:rsidRDefault="00D26F73" w:rsidP="00D26F73">
            <w:pPr>
              <w:numPr>
                <w:ilvl w:val="0"/>
                <w:numId w:val="1"/>
              </w:numPr>
              <w:tabs>
                <w:tab w:val="left" w:pos="407"/>
              </w:tabs>
              <w:spacing w:after="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xml:space="preserve">посадовий оклад – </w:t>
            </w:r>
            <w:r w:rsidR="00AF2739" w:rsidRPr="00AF2739">
              <w:rPr>
                <w:rFonts w:ascii="Times New Roman" w:eastAsia="Times New Roman" w:hAnsi="Times New Roman" w:cs="Times New Roman"/>
                <w:sz w:val="24"/>
                <w:szCs w:val="24"/>
                <w:lang w:val="uk-UA" w:eastAsia="ru-RU"/>
              </w:rPr>
              <w:t xml:space="preserve">5760 </w:t>
            </w:r>
            <w:r w:rsidRPr="00D26F73">
              <w:rPr>
                <w:rFonts w:ascii="Times New Roman" w:eastAsia="Times New Roman" w:hAnsi="Times New Roman" w:cs="Times New Roman"/>
                <w:sz w:val="24"/>
                <w:szCs w:val="24"/>
                <w:lang w:val="uk-UA" w:eastAsia="ru-RU"/>
              </w:rPr>
              <w:t xml:space="preserve">грн.; </w:t>
            </w:r>
          </w:p>
          <w:p w14:paraId="370AD379" w14:textId="77777777" w:rsidR="00D26F73" w:rsidRPr="00D26F73" w:rsidRDefault="00D26F73" w:rsidP="00D26F73">
            <w:pPr>
              <w:numPr>
                <w:ilvl w:val="0"/>
                <w:numId w:val="1"/>
              </w:numPr>
              <w:tabs>
                <w:tab w:val="left" w:pos="407"/>
              </w:tabs>
              <w:spacing w:after="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w:t>
            </w:r>
          </w:p>
        </w:tc>
      </w:tr>
      <w:tr w:rsidR="00D26F73" w:rsidRPr="00D26F73" w14:paraId="4154788D" w14:textId="77777777" w:rsidTr="007F7DAB">
        <w:trPr>
          <w:trHeight w:val="717"/>
          <w:jc w:val="center"/>
        </w:trPr>
        <w:tc>
          <w:tcPr>
            <w:tcW w:w="3368" w:type="dxa"/>
          </w:tcPr>
          <w:p w14:paraId="3003C8A5"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lastRenderedPageBreak/>
              <w:t>Інформація про строковість чи безстроковість призначення на посаду</w:t>
            </w:r>
          </w:p>
        </w:tc>
        <w:tc>
          <w:tcPr>
            <w:tcW w:w="6566" w:type="dxa"/>
            <w:vAlign w:val="center"/>
          </w:tcPr>
          <w:p w14:paraId="1C353C3C" w14:textId="77777777" w:rsidR="00D26F73" w:rsidRPr="00D26F73" w:rsidRDefault="00D26F73" w:rsidP="00D26F73">
            <w:pPr>
              <w:spacing w:after="0" w:line="240" w:lineRule="auto"/>
              <w:jc w:val="both"/>
              <w:rPr>
                <w:rFonts w:ascii="Times New Roman" w:eastAsia="Times New Roman" w:hAnsi="Times New Roman" w:cs="Times New Roman"/>
                <w:bCs/>
                <w:sz w:val="24"/>
                <w:szCs w:val="24"/>
                <w:lang w:val="uk-UA" w:eastAsia="ru-RU"/>
              </w:rPr>
            </w:pPr>
            <w:r w:rsidRPr="00D26F73">
              <w:rPr>
                <w:rFonts w:ascii="Times New Roman" w:eastAsia="Times New Roman" w:hAnsi="Times New Roman" w:cs="Times New Roman"/>
                <w:bCs/>
                <w:sz w:val="24"/>
                <w:szCs w:val="24"/>
                <w:lang w:val="uk-UA" w:eastAsia="ru-RU"/>
              </w:rPr>
              <w:t>Безстрокова посада</w:t>
            </w:r>
          </w:p>
        </w:tc>
      </w:tr>
      <w:tr w:rsidR="00D26F73" w:rsidRPr="00D26F73" w14:paraId="231BB13B" w14:textId="77777777" w:rsidTr="007F7DAB">
        <w:trPr>
          <w:trHeight w:val="705"/>
          <w:jc w:val="center"/>
        </w:trPr>
        <w:tc>
          <w:tcPr>
            <w:tcW w:w="3368" w:type="dxa"/>
          </w:tcPr>
          <w:p w14:paraId="60A1A03F"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Перелік інформації, необхідної для участі в конкурсі, та строк її подання</w:t>
            </w:r>
          </w:p>
        </w:tc>
        <w:tc>
          <w:tcPr>
            <w:tcW w:w="6566" w:type="dxa"/>
          </w:tcPr>
          <w:p w14:paraId="338D87B9" w14:textId="77777777" w:rsidR="00D26F73" w:rsidRPr="00D26F73" w:rsidRDefault="00D26F73" w:rsidP="00D26F7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579CA131" w14:textId="77777777" w:rsidR="00D26F73" w:rsidRPr="00D26F73" w:rsidRDefault="00D26F73" w:rsidP="00D26F7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1" w:name="n1170"/>
            <w:bookmarkEnd w:id="1"/>
            <w:r w:rsidRPr="00D26F73">
              <w:rPr>
                <w:rFonts w:ascii="Times New Roman" w:eastAsia="Times New Roman" w:hAnsi="Times New Roman" w:cs="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5" w:anchor="n199" w:history="1">
              <w:r w:rsidRPr="00D26F73">
                <w:rPr>
                  <w:rFonts w:ascii="Times New Roman" w:eastAsia="Times New Roman" w:hAnsi="Times New Roman" w:cs="Times New Roman"/>
                  <w:sz w:val="24"/>
                  <w:szCs w:val="24"/>
                  <w:lang w:val="uk-UA" w:eastAsia="uk-UA"/>
                </w:rPr>
                <w:t>додатком 2</w:t>
              </w:r>
            </w:hyperlink>
            <w:r w:rsidRPr="00D26F73">
              <w:rPr>
                <w:rFonts w:ascii="Times New Roman" w:eastAsia="Times New Roman" w:hAnsi="Times New Roman" w:cs="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w:t>
            </w:r>
          </w:p>
          <w:p w14:paraId="2EE0BE9A" w14:textId="77777777" w:rsidR="00D26F73" w:rsidRPr="00D26F73" w:rsidRDefault="00D26F73" w:rsidP="00D26F7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2" w:name="n1171"/>
            <w:bookmarkEnd w:id="2"/>
            <w:r w:rsidRPr="00D26F73">
              <w:rPr>
                <w:rFonts w:ascii="Times New Roman" w:eastAsia="Times New Roman" w:hAnsi="Times New Roman" w:cs="Times New Roman"/>
                <w:color w:val="000000"/>
                <w:sz w:val="24"/>
                <w:szCs w:val="24"/>
                <w:lang w:val="uk-UA" w:eastAsia="uk-UA"/>
              </w:rPr>
              <w:t xml:space="preserve">2) резюме за формою згідно з </w:t>
            </w:r>
            <w:r w:rsidRPr="00D26F73">
              <w:rPr>
                <w:rFonts w:ascii="Times New Roman" w:eastAsia="Times New Roman" w:hAnsi="Times New Roman" w:cs="Times New Roman"/>
                <w:sz w:val="24"/>
                <w:szCs w:val="24"/>
                <w:lang w:val="uk-UA" w:eastAsia="uk-UA"/>
              </w:rPr>
              <w:t>додатком 2</w:t>
            </w:r>
            <w:r w:rsidRPr="00D26F73">
              <w:rPr>
                <w:rFonts w:ascii="Times New Roman" w:eastAsia="Times New Roman" w:hAnsi="Times New Roman" w:cs="Times New Roman"/>
                <w:b/>
                <w:bCs/>
                <w:sz w:val="24"/>
                <w:szCs w:val="24"/>
                <w:vertAlign w:val="superscript"/>
                <w:lang w:val="uk-UA" w:eastAsia="uk-UA"/>
              </w:rPr>
              <w:t>-1</w:t>
            </w:r>
            <w:r w:rsidRPr="00D26F73">
              <w:rPr>
                <w:rFonts w:ascii="Times New Roman" w:eastAsia="Times New Roman" w:hAnsi="Times New Roman" w:cs="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w:t>
            </w:r>
            <w:r w:rsidRPr="00D26F73">
              <w:rPr>
                <w:rFonts w:ascii="Times New Roman" w:eastAsia="Times New Roman" w:hAnsi="Times New Roman" w:cs="Times New Roman"/>
                <w:color w:val="000000"/>
                <w:sz w:val="24"/>
                <w:szCs w:val="24"/>
                <w:lang w:val="uk-UA" w:eastAsia="uk-UA"/>
              </w:rPr>
              <w:t xml:space="preserve"> в якому обов’язково зазначається така інформація:</w:t>
            </w:r>
          </w:p>
          <w:p w14:paraId="7EFCDFB3" w14:textId="77777777" w:rsidR="00D26F73" w:rsidRPr="00D26F73" w:rsidRDefault="00D26F73" w:rsidP="00D26F7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3" w:name="n1172"/>
            <w:bookmarkEnd w:id="3"/>
            <w:r w:rsidRPr="00D26F73">
              <w:rPr>
                <w:rFonts w:ascii="Times New Roman" w:eastAsia="Times New Roman" w:hAnsi="Times New Roman" w:cs="Times New Roman"/>
                <w:color w:val="000000"/>
                <w:sz w:val="24"/>
                <w:szCs w:val="24"/>
                <w:lang w:val="uk-UA" w:eastAsia="uk-UA"/>
              </w:rPr>
              <w:t>- прізвище, ім’я, по батькові кандидата;</w:t>
            </w:r>
          </w:p>
          <w:p w14:paraId="461EDA5A" w14:textId="77777777" w:rsidR="00D26F73" w:rsidRPr="00D26F73" w:rsidRDefault="00D26F73" w:rsidP="00D26F7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4" w:name="n1173"/>
            <w:bookmarkEnd w:id="4"/>
            <w:r w:rsidRPr="00D26F73">
              <w:rPr>
                <w:rFonts w:ascii="Times New Roman" w:eastAsia="Times New Roman" w:hAnsi="Times New Roman" w:cs="Times New Roman"/>
                <w:color w:val="000000"/>
                <w:sz w:val="24"/>
                <w:szCs w:val="24"/>
                <w:lang w:val="uk-UA" w:eastAsia="uk-UA"/>
              </w:rPr>
              <w:t>- реквізити документа, що посвідчує особу та підтверджує громадянство України;</w:t>
            </w:r>
          </w:p>
          <w:p w14:paraId="28AB8025" w14:textId="77777777" w:rsidR="00D26F73" w:rsidRPr="00D26F73" w:rsidRDefault="00D26F73" w:rsidP="00D26F7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5" w:name="n1174"/>
            <w:bookmarkEnd w:id="5"/>
            <w:r w:rsidRPr="00D26F73">
              <w:rPr>
                <w:rFonts w:ascii="Times New Roman" w:eastAsia="Times New Roman" w:hAnsi="Times New Roman" w:cs="Times New Roman"/>
                <w:color w:val="000000"/>
                <w:sz w:val="24"/>
                <w:szCs w:val="24"/>
                <w:lang w:val="uk-UA" w:eastAsia="uk-UA"/>
              </w:rPr>
              <w:t>- підтвердження наявності відповідного ступеня вищої освіти;</w:t>
            </w:r>
          </w:p>
          <w:p w14:paraId="565FCFED" w14:textId="77777777" w:rsidR="00D26F73" w:rsidRPr="00D26F73" w:rsidRDefault="00D26F73" w:rsidP="00D26F7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6" w:name="n1175"/>
            <w:bookmarkEnd w:id="6"/>
            <w:r w:rsidRPr="00D26F73">
              <w:rPr>
                <w:rFonts w:ascii="Times New Roman" w:eastAsia="Times New Roman" w:hAnsi="Times New Roman" w:cs="Times New Roman"/>
                <w:color w:val="000000"/>
                <w:sz w:val="24"/>
                <w:szCs w:val="24"/>
                <w:lang w:val="uk-UA" w:eastAsia="uk-UA"/>
              </w:rPr>
              <w:t>- підтвердження рівня вільного володіння державною мовою;</w:t>
            </w:r>
          </w:p>
          <w:p w14:paraId="34B891B0" w14:textId="77777777" w:rsidR="00D26F73" w:rsidRPr="00D26F73" w:rsidRDefault="00D26F73" w:rsidP="00D26F7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7" w:name="n1176"/>
            <w:bookmarkEnd w:id="7"/>
            <w:r w:rsidRPr="00D26F73">
              <w:rPr>
                <w:rFonts w:ascii="Times New Roman" w:eastAsia="Times New Roman" w:hAnsi="Times New Roman" w:cs="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27B9D791" w14:textId="77777777" w:rsidR="00D26F73" w:rsidRPr="00D26F73" w:rsidRDefault="00D26F73" w:rsidP="00D26F7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8" w:name="n1177"/>
            <w:bookmarkEnd w:id="8"/>
            <w:r w:rsidRPr="00D26F73">
              <w:rPr>
                <w:rFonts w:ascii="Times New Roman" w:eastAsia="Times New Roman" w:hAnsi="Times New Roman" w:cs="Times New Roman"/>
                <w:color w:val="000000"/>
                <w:sz w:val="24"/>
                <w:szCs w:val="24"/>
                <w:lang w:val="uk-UA" w:eastAsia="uk-UA"/>
              </w:rPr>
              <w:t>3) заяву, в якій повідомляє, що до неї не застосовуються заборони, визначені частиною </w:t>
            </w:r>
            <w:hyperlink r:id="rId6" w:anchor="n13" w:tgtFrame="_blank" w:history="1">
              <w:r w:rsidRPr="00D26F73">
                <w:rPr>
                  <w:rFonts w:ascii="Times New Roman" w:eastAsia="Times New Roman" w:hAnsi="Times New Roman" w:cs="Times New Roman"/>
                  <w:color w:val="000099"/>
                  <w:sz w:val="24"/>
                  <w:szCs w:val="24"/>
                  <w:u w:val="single"/>
                  <w:lang w:val="uk-UA" w:eastAsia="uk-UA"/>
                </w:rPr>
                <w:t>третьою</w:t>
              </w:r>
            </w:hyperlink>
            <w:r w:rsidRPr="00D26F73">
              <w:rPr>
                <w:rFonts w:ascii="Times New Roman" w:eastAsia="Times New Roman" w:hAnsi="Times New Roman" w:cs="Times New Roman"/>
                <w:color w:val="000000"/>
                <w:sz w:val="24"/>
                <w:szCs w:val="24"/>
                <w:lang w:val="uk-UA" w:eastAsia="uk-UA"/>
              </w:rPr>
              <w:t> або </w:t>
            </w:r>
            <w:hyperlink r:id="rId7" w:anchor="n14" w:tgtFrame="_blank" w:history="1">
              <w:r w:rsidRPr="00D26F73">
                <w:rPr>
                  <w:rFonts w:ascii="Times New Roman" w:eastAsia="Times New Roman" w:hAnsi="Times New Roman" w:cs="Times New Roman"/>
                  <w:color w:val="000099"/>
                  <w:sz w:val="24"/>
                  <w:szCs w:val="24"/>
                  <w:u w:val="single"/>
                  <w:lang w:val="uk-UA" w:eastAsia="uk-UA"/>
                </w:rPr>
                <w:t>четвертою</w:t>
              </w:r>
            </w:hyperlink>
            <w:r w:rsidRPr="00D26F73">
              <w:rPr>
                <w:rFonts w:ascii="Times New Roman" w:eastAsia="Times New Roman" w:hAnsi="Times New Roman" w:cs="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F8FAC38" w14:textId="77777777" w:rsidR="00D26F73" w:rsidRPr="00D26F73" w:rsidRDefault="00D26F73" w:rsidP="00D26F73">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bookmarkStart w:id="9" w:name="n1178"/>
            <w:bookmarkStart w:id="10" w:name="n1179"/>
            <w:bookmarkStart w:id="11" w:name="n1181"/>
            <w:bookmarkEnd w:id="9"/>
            <w:bookmarkEnd w:id="10"/>
            <w:bookmarkEnd w:id="11"/>
            <w:r w:rsidRPr="00D26F73">
              <w:rPr>
                <w:rFonts w:ascii="Times New Roman" w:eastAsia="Times New Roman" w:hAnsi="Times New Roman" w:cs="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26F73">
              <w:rPr>
                <w:rFonts w:ascii="Times New Roman" w:eastAsia="Times New Roman" w:hAnsi="Times New Roman" w:cs="Times New Roman"/>
                <w:color w:val="000000"/>
                <w:sz w:val="24"/>
                <w:szCs w:val="24"/>
                <w:lang w:val="uk-UA" w:eastAsia="uk-UA"/>
              </w:rPr>
              <w:t>компетентностей</w:t>
            </w:r>
            <w:proofErr w:type="spellEnd"/>
            <w:r w:rsidRPr="00D26F73">
              <w:rPr>
                <w:rFonts w:ascii="Times New Roman" w:eastAsia="Times New Roman" w:hAnsi="Times New Roman" w:cs="Times New Roman"/>
                <w:color w:val="000000"/>
                <w:sz w:val="24"/>
                <w:szCs w:val="24"/>
                <w:lang w:val="uk-UA" w:eastAsia="uk-UA"/>
              </w:rPr>
              <w:t>, репутації (характеристики, рекомендації, наукові публікації тощо).</w:t>
            </w:r>
          </w:p>
          <w:p w14:paraId="65CEB250" w14:textId="77777777" w:rsidR="00D26F73" w:rsidRPr="00D26F73" w:rsidRDefault="00D26F73" w:rsidP="00D26F73">
            <w:pPr>
              <w:spacing w:after="0" w:line="240" w:lineRule="auto"/>
              <w:ind w:firstLine="499"/>
              <w:jc w:val="both"/>
              <w:rPr>
                <w:rFonts w:ascii="Times New Roman" w:eastAsia="Times New Roman" w:hAnsi="Times New Roman" w:cs="Times New Roman"/>
                <w:sz w:val="24"/>
                <w:szCs w:val="24"/>
                <w:lang w:val="uk-UA" w:eastAsia="ru-RU"/>
              </w:rPr>
            </w:pPr>
            <w:bookmarkStart w:id="12" w:name="n1182"/>
            <w:bookmarkStart w:id="13" w:name="n1183"/>
            <w:bookmarkEnd w:id="12"/>
            <w:bookmarkEnd w:id="13"/>
            <w:r w:rsidRPr="00D26F73">
              <w:rPr>
                <w:rFonts w:ascii="Times New Roman" w:eastAsia="Times New Roman" w:hAnsi="Times New Roman" w:cs="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sidRPr="00D26F73">
              <w:rPr>
                <w:rFonts w:ascii="Times New Roman" w:eastAsia="Times New Roman" w:hAnsi="Times New Roman" w:cs="Times New Roman"/>
                <w:color w:val="2B2B2B"/>
                <w:sz w:val="24"/>
                <w:szCs w:val="24"/>
                <w:shd w:val="clear" w:color="auto" w:fill="FFFFFF"/>
                <w:lang w:val="uk-UA" w:eastAsia="ru-RU"/>
              </w:rPr>
              <w:t xml:space="preserve"> </w:t>
            </w:r>
          </w:p>
          <w:p w14:paraId="459B9C53" w14:textId="5DA8A753" w:rsidR="00D26F73" w:rsidRPr="00D26F73" w:rsidRDefault="00D26F73" w:rsidP="00D26F73">
            <w:pPr>
              <w:spacing w:after="0" w:line="240" w:lineRule="auto"/>
              <w:ind w:firstLine="318"/>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 xml:space="preserve">Строк подання документів для участі в конкурсі </w:t>
            </w:r>
            <w:r w:rsidR="00E80409">
              <w:rPr>
                <w:rFonts w:ascii="Times New Roman" w:eastAsia="Times New Roman" w:hAnsi="Times New Roman" w:cs="Times New Roman"/>
                <w:color w:val="000000"/>
                <w:sz w:val="24"/>
                <w:szCs w:val="24"/>
                <w:lang w:val="uk-UA" w:eastAsia="uk-UA"/>
              </w:rPr>
              <w:t>8</w:t>
            </w:r>
            <w:r w:rsidRPr="00D26F73">
              <w:rPr>
                <w:rFonts w:ascii="Times New Roman" w:eastAsia="Times New Roman" w:hAnsi="Times New Roman" w:cs="Times New Roman"/>
                <w:color w:val="000000"/>
                <w:sz w:val="24"/>
                <w:szCs w:val="24"/>
                <w:lang w:val="uk-UA" w:eastAsia="uk-UA"/>
              </w:rPr>
              <w:t xml:space="preserve"> календарних днів з дня оприлюднення інформації про проведення конкурсу.</w:t>
            </w:r>
          </w:p>
          <w:p w14:paraId="7DC90041" w14:textId="6D8C29EB" w:rsidR="00D26F73" w:rsidRPr="00D26F73" w:rsidRDefault="00D26F73" w:rsidP="00D26F73">
            <w:pPr>
              <w:tabs>
                <w:tab w:val="left" w:pos="451"/>
              </w:tabs>
              <w:spacing w:after="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color w:val="000000"/>
                <w:sz w:val="24"/>
                <w:szCs w:val="24"/>
                <w:lang w:val="uk-UA" w:eastAsia="uk-UA"/>
              </w:rPr>
              <w:t>Останній день прийому документів – 2</w:t>
            </w:r>
            <w:r w:rsidR="00E80409">
              <w:rPr>
                <w:rFonts w:ascii="Times New Roman" w:eastAsia="Times New Roman" w:hAnsi="Times New Roman" w:cs="Times New Roman"/>
                <w:color w:val="000000"/>
                <w:sz w:val="24"/>
                <w:szCs w:val="24"/>
                <w:lang w:val="uk-UA" w:eastAsia="uk-UA"/>
              </w:rPr>
              <w:t>2</w:t>
            </w:r>
            <w:r w:rsidRPr="00D26F73">
              <w:rPr>
                <w:rFonts w:ascii="Times New Roman" w:eastAsia="Times New Roman" w:hAnsi="Times New Roman" w:cs="Times New Roman"/>
                <w:color w:val="000000"/>
                <w:sz w:val="24"/>
                <w:szCs w:val="24"/>
                <w:lang w:val="uk-UA" w:eastAsia="uk-UA"/>
              </w:rPr>
              <w:t xml:space="preserve"> </w:t>
            </w:r>
            <w:r w:rsidR="00E80409">
              <w:rPr>
                <w:rFonts w:ascii="Times New Roman" w:eastAsia="Times New Roman" w:hAnsi="Times New Roman" w:cs="Times New Roman"/>
                <w:color w:val="000000"/>
                <w:sz w:val="24"/>
                <w:szCs w:val="24"/>
                <w:lang w:val="uk-UA" w:eastAsia="uk-UA"/>
              </w:rPr>
              <w:t xml:space="preserve">квітня </w:t>
            </w:r>
            <w:r w:rsidRPr="00D26F73">
              <w:rPr>
                <w:rFonts w:ascii="Times New Roman" w:eastAsia="Times New Roman" w:hAnsi="Times New Roman" w:cs="Times New Roman"/>
                <w:color w:val="000000"/>
                <w:sz w:val="24"/>
                <w:szCs w:val="24"/>
                <w:lang w:val="uk-UA" w:eastAsia="uk-UA"/>
              </w:rPr>
              <w:t>2021</w:t>
            </w:r>
            <w:r w:rsidRPr="00D26F73">
              <w:rPr>
                <w:rFonts w:ascii="Times New Roman" w:eastAsia="Times New Roman" w:hAnsi="Times New Roman" w:cs="Times New Roman"/>
                <w:sz w:val="24"/>
                <w:szCs w:val="24"/>
                <w:lang w:val="ru-RU" w:eastAsia="ru-RU"/>
              </w:rPr>
              <w:t xml:space="preserve"> </w:t>
            </w:r>
            <w:r w:rsidRPr="00D26F73">
              <w:rPr>
                <w:rFonts w:ascii="Times New Roman" w:eastAsia="Times New Roman" w:hAnsi="Times New Roman" w:cs="Times New Roman"/>
                <w:sz w:val="24"/>
                <w:szCs w:val="24"/>
                <w:lang w:val="uk-UA" w:eastAsia="ru-RU"/>
              </w:rPr>
              <w:t>року.</w:t>
            </w:r>
          </w:p>
        </w:tc>
      </w:tr>
      <w:tr w:rsidR="00D26F73" w:rsidRPr="00D26F73" w14:paraId="357800A9" w14:textId="77777777" w:rsidTr="007F7DAB">
        <w:trPr>
          <w:trHeight w:val="705"/>
          <w:jc w:val="center"/>
        </w:trPr>
        <w:tc>
          <w:tcPr>
            <w:tcW w:w="3368" w:type="dxa"/>
          </w:tcPr>
          <w:p w14:paraId="786AE265"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color w:val="000000"/>
                <w:sz w:val="24"/>
                <w:szCs w:val="24"/>
                <w:shd w:val="clear" w:color="auto" w:fill="FFFFFF"/>
                <w:lang w:val="uk-UA" w:eastAsia="ru-RU"/>
              </w:rPr>
              <w:t>Додаткові (необов’язкові) документи</w:t>
            </w:r>
          </w:p>
        </w:tc>
        <w:tc>
          <w:tcPr>
            <w:tcW w:w="6566" w:type="dxa"/>
          </w:tcPr>
          <w:p w14:paraId="377C4536" w14:textId="77777777" w:rsidR="00D26F73" w:rsidRPr="00D26F73" w:rsidRDefault="00D26F73" w:rsidP="00D26F73">
            <w:pPr>
              <w:spacing w:after="0" w:line="240" w:lineRule="auto"/>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26F73" w:rsidRPr="00D26F73" w14:paraId="1633E192" w14:textId="77777777" w:rsidTr="007F7DAB">
        <w:trPr>
          <w:trHeight w:val="948"/>
          <w:jc w:val="center"/>
        </w:trPr>
        <w:tc>
          <w:tcPr>
            <w:tcW w:w="3368" w:type="dxa"/>
          </w:tcPr>
          <w:p w14:paraId="57BE1747"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color w:val="000000"/>
                <w:sz w:val="24"/>
                <w:szCs w:val="24"/>
                <w:shd w:val="clear" w:color="auto" w:fill="FFFFFF"/>
                <w:lang w:val="uk-UA" w:eastAsia="ru-RU"/>
              </w:rPr>
              <w:t>Місце, час і дата початку проведення перевірки володіння іноземною мовою, яка є однією з офіційних мов Ради Європи/тестування</w:t>
            </w:r>
          </w:p>
        </w:tc>
        <w:tc>
          <w:tcPr>
            <w:tcW w:w="6566" w:type="dxa"/>
          </w:tcPr>
          <w:p w14:paraId="328FEE5D" w14:textId="7E1C2EBA" w:rsidR="00D26F73" w:rsidRPr="00D26F73" w:rsidRDefault="00D26F73" w:rsidP="00D26F73">
            <w:pPr>
              <w:spacing w:after="0" w:line="240" w:lineRule="auto"/>
              <w:rPr>
                <w:rFonts w:ascii="Times New Roman" w:eastAsia="Times New Roman" w:hAnsi="Times New Roman" w:cs="Times New Roman"/>
                <w:color w:val="000000"/>
                <w:sz w:val="24"/>
                <w:szCs w:val="24"/>
                <w:lang w:val="uk-UA" w:bidi="en-US"/>
              </w:rPr>
            </w:pPr>
            <w:r w:rsidRPr="00D26F73">
              <w:rPr>
                <w:rFonts w:ascii="Times New Roman" w:eastAsia="Times New Roman" w:hAnsi="Times New Roman" w:cs="Times New Roman"/>
                <w:color w:val="000000"/>
                <w:sz w:val="24"/>
                <w:szCs w:val="24"/>
                <w:lang w:val="uk-UA" w:bidi="en-US"/>
              </w:rPr>
              <w:t>Початок 27 квітня  2021 року о 09:30 год.</w:t>
            </w:r>
          </w:p>
          <w:p w14:paraId="56B82B05" w14:textId="77777777" w:rsidR="00D26F73" w:rsidRPr="00D26F73" w:rsidRDefault="00D26F73" w:rsidP="00D26F73">
            <w:pPr>
              <w:spacing w:after="0" w:line="240" w:lineRule="auto"/>
              <w:jc w:val="both"/>
              <w:rPr>
                <w:rFonts w:ascii="Times New Roman" w:eastAsia="Times New Roman" w:hAnsi="Times New Roman" w:cs="Times New Roman"/>
                <w:color w:val="000000"/>
                <w:sz w:val="24"/>
                <w:szCs w:val="24"/>
                <w:lang w:val="uk-UA" w:bidi="en-US"/>
              </w:rPr>
            </w:pPr>
            <w:r w:rsidRPr="00D26F73">
              <w:rPr>
                <w:rFonts w:ascii="Times New Roman" w:eastAsia="Times New Roman" w:hAnsi="Times New Roman" w:cs="Times New Roman"/>
                <w:color w:val="000000"/>
                <w:sz w:val="24"/>
                <w:szCs w:val="24"/>
                <w:lang w:val="uk-UA" w:bidi="en-US"/>
              </w:rPr>
              <w:t xml:space="preserve">за </w:t>
            </w:r>
            <w:proofErr w:type="spellStart"/>
            <w:r w:rsidRPr="00D26F73">
              <w:rPr>
                <w:rFonts w:ascii="Times New Roman" w:eastAsia="Times New Roman" w:hAnsi="Times New Roman" w:cs="Times New Roman"/>
                <w:color w:val="000000"/>
                <w:sz w:val="24"/>
                <w:szCs w:val="24"/>
                <w:lang w:val="uk-UA" w:bidi="en-US"/>
              </w:rPr>
              <w:t>адресою</w:t>
            </w:r>
            <w:proofErr w:type="spellEnd"/>
            <w:r w:rsidRPr="00D26F73">
              <w:rPr>
                <w:rFonts w:ascii="Times New Roman" w:eastAsia="Times New Roman" w:hAnsi="Times New Roman" w:cs="Times New Roman"/>
                <w:color w:val="000000"/>
                <w:sz w:val="24"/>
                <w:szCs w:val="24"/>
                <w:lang w:val="uk-UA" w:bidi="en-US"/>
              </w:rPr>
              <w:t>: м. Харків, пр-т Науки, 5</w:t>
            </w:r>
          </w:p>
          <w:p w14:paraId="7257325C" w14:textId="77777777" w:rsidR="00D26F73" w:rsidRPr="00D26F73" w:rsidRDefault="00D26F73" w:rsidP="00D26F73">
            <w:pPr>
              <w:spacing w:after="0" w:line="240" w:lineRule="auto"/>
              <w:jc w:val="both"/>
              <w:rPr>
                <w:rFonts w:ascii="Times New Roman" w:eastAsia="Times New Roman" w:hAnsi="Times New Roman" w:cs="Times New Roman"/>
                <w:b/>
                <w:color w:val="000000"/>
                <w:sz w:val="24"/>
                <w:szCs w:val="24"/>
                <w:lang w:val="uk-UA" w:eastAsia="ru-RU"/>
              </w:rPr>
            </w:pPr>
            <w:r w:rsidRPr="00D26F73">
              <w:rPr>
                <w:rFonts w:ascii="Times New Roman" w:eastAsia="Times New Roman" w:hAnsi="Times New Roman" w:cs="Times New Roman"/>
                <w:color w:val="000000"/>
                <w:sz w:val="24"/>
                <w:szCs w:val="24"/>
                <w:lang w:val="ru-RU" w:eastAsia="ru-RU"/>
              </w:rPr>
              <w:t>(</w:t>
            </w:r>
            <w:proofErr w:type="spellStart"/>
            <w:r w:rsidRPr="00D26F73">
              <w:rPr>
                <w:rFonts w:ascii="Times New Roman" w:eastAsia="Times New Roman" w:hAnsi="Times New Roman" w:cs="Times New Roman"/>
                <w:color w:val="000000"/>
                <w:sz w:val="24"/>
                <w:szCs w:val="24"/>
                <w:lang w:val="ru-RU" w:eastAsia="ru-RU"/>
              </w:rPr>
              <w:t>проведення</w:t>
            </w:r>
            <w:proofErr w:type="spellEnd"/>
            <w:r w:rsidRPr="00D26F73">
              <w:rPr>
                <w:rFonts w:ascii="Times New Roman" w:eastAsia="Times New Roman" w:hAnsi="Times New Roman" w:cs="Times New Roman"/>
                <w:color w:val="000000"/>
                <w:sz w:val="24"/>
                <w:szCs w:val="24"/>
                <w:lang w:val="ru-RU" w:eastAsia="ru-RU"/>
              </w:rPr>
              <w:t xml:space="preserve"> </w:t>
            </w:r>
            <w:proofErr w:type="spellStart"/>
            <w:r w:rsidRPr="00D26F73">
              <w:rPr>
                <w:rFonts w:ascii="Times New Roman" w:eastAsia="Times New Roman" w:hAnsi="Times New Roman" w:cs="Times New Roman"/>
                <w:color w:val="000000"/>
                <w:sz w:val="24"/>
                <w:szCs w:val="24"/>
                <w:lang w:val="ru-RU" w:eastAsia="ru-RU"/>
              </w:rPr>
              <w:t>тестування</w:t>
            </w:r>
            <w:proofErr w:type="spellEnd"/>
            <w:r w:rsidRPr="00D26F73">
              <w:rPr>
                <w:rFonts w:ascii="Times New Roman" w:eastAsia="Times New Roman" w:hAnsi="Times New Roman" w:cs="Times New Roman"/>
                <w:color w:val="000000"/>
                <w:sz w:val="24"/>
                <w:szCs w:val="24"/>
                <w:lang w:val="ru-RU" w:eastAsia="ru-RU"/>
              </w:rPr>
              <w:t xml:space="preserve"> та </w:t>
            </w:r>
            <w:proofErr w:type="spellStart"/>
            <w:r w:rsidRPr="00D26F73">
              <w:rPr>
                <w:rFonts w:ascii="Times New Roman" w:eastAsia="Times New Roman" w:hAnsi="Times New Roman" w:cs="Times New Roman"/>
                <w:color w:val="000000"/>
                <w:sz w:val="24"/>
                <w:szCs w:val="24"/>
                <w:lang w:val="ru-RU" w:eastAsia="ru-RU"/>
              </w:rPr>
              <w:t>співбесіди</w:t>
            </w:r>
            <w:proofErr w:type="spellEnd"/>
            <w:r w:rsidRPr="00D26F73">
              <w:rPr>
                <w:rFonts w:ascii="Times New Roman" w:eastAsia="Times New Roman" w:hAnsi="Times New Roman" w:cs="Times New Roman"/>
                <w:color w:val="000000"/>
                <w:sz w:val="24"/>
                <w:szCs w:val="24"/>
                <w:lang w:val="ru-RU" w:eastAsia="ru-RU"/>
              </w:rPr>
              <w:t xml:space="preserve"> за </w:t>
            </w:r>
            <w:proofErr w:type="spellStart"/>
            <w:r w:rsidRPr="00D26F73">
              <w:rPr>
                <w:rFonts w:ascii="Times New Roman" w:eastAsia="Times New Roman" w:hAnsi="Times New Roman" w:cs="Times New Roman"/>
                <w:color w:val="000000"/>
                <w:sz w:val="24"/>
                <w:szCs w:val="24"/>
                <w:lang w:val="ru-RU" w:eastAsia="ru-RU"/>
              </w:rPr>
              <w:t>фізичної</w:t>
            </w:r>
            <w:proofErr w:type="spellEnd"/>
            <w:r w:rsidRPr="00D26F73">
              <w:rPr>
                <w:rFonts w:ascii="Times New Roman" w:eastAsia="Times New Roman" w:hAnsi="Times New Roman" w:cs="Times New Roman"/>
                <w:color w:val="000000"/>
                <w:sz w:val="24"/>
                <w:szCs w:val="24"/>
                <w:lang w:val="ru-RU" w:eastAsia="ru-RU"/>
              </w:rPr>
              <w:t xml:space="preserve"> </w:t>
            </w:r>
            <w:proofErr w:type="spellStart"/>
            <w:r w:rsidRPr="00D26F73">
              <w:rPr>
                <w:rFonts w:ascii="Times New Roman" w:eastAsia="Times New Roman" w:hAnsi="Times New Roman" w:cs="Times New Roman"/>
                <w:color w:val="000000"/>
                <w:sz w:val="24"/>
                <w:szCs w:val="24"/>
                <w:lang w:val="ru-RU" w:eastAsia="ru-RU"/>
              </w:rPr>
              <w:t>присутності</w:t>
            </w:r>
            <w:proofErr w:type="spellEnd"/>
            <w:r w:rsidRPr="00D26F73">
              <w:rPr>
                <w:rFonts w:ascii="Times New Roman" w:eastAsia="Times New Roman" w:hAnsi="Times New Roman" w:cs="Times New Roman"/>
                <w:color w:val="000000"/>
                <w:sz w:val="24"/>
                <w:szCs w:val="24"/>
                <w:lang w:val="ru-RU" w:eastAsia="ru-RU"/>
              </w:rPr>
              <w:t xml:space="preserve"> </w:t>
            </w:r>
            <w:proofErr w:type="spellStart"/>
            <w:r w:rsidRPr="00D26F73">
              <w:rPr>
                <w:rFonts w:ascii="Times New Roman" w:eastAsia="Times New Roman" w:hAnsi="Times New Roman" w:cs="Times New Roman"/>
                <w:color w:val="000000"/>
                <w:sz w:val="24"/>
                <w:szCs w:val="24"/>
                <w:lang w:val="ru-RU" w:eastAsia="ru-RU"/>
              </w:rPr>
              <w:t>кандидатів</w:t>
            </w:r>
            <w:proofErr w:type="spellEnd"/>
            <w:r w:rsidRPr="00D26F73">
              <w:rPr>
                <w:rFonts w:ascii="Times New Roman" w:eastAsia="Times New Roman" w:hAnsi="Times New Roman" w:cs="Times New Roman"/>
                <w:color w:val="000000"/>
                <w:sz w:val="24"/>
                <w:szCs w:val="24"/>
                <w:lang w:val="ru-RU" w:eastAsia="ru-RU"/>
              </w:rPr>
              <w:t>)</w:t>
            </w:r>
          </w:p>
        </w:tc>
      </w:tr>
      <w:tr w:rsidR="00D26F73" w:rsidRPr="00D26F73" w14:paraId="513B7375" w14:textId="77777777" w:rsidTr="007F7DAB">
        <w:trPr>
          <w:trHeight w:val="558"/>
          <w:jc w:val="center"/>
        </w:trPr>
        <w:tc>
          <w:tcPr>
            <w:tcW w:w="3368" w:type="dxa"/>
          </w:tcPr>
          <w:p w14:paraId="5F61521D"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33980597" w14:textId="77777777" w:rsidR="00D26F73" w:rsidRPr="00D26F73" w:rsidRDefault="00D26F73" w:rsidP="00D26F73">
            <w:pPr>
              <w:spacing w:after="0" w:line="240" w:lineRule="auto"/>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Бойко Ліна Анатоліївна</w:t>
            </w:r>
          </w:p>
          <w:p w14:paraId="6A1B50A3" w14:textId="77777777" w:rsidR="00D26F73" w:rsidRPr="00D26F73" w:rsidRDefault="00D26F73" w:rsidP="00D26F73">
            <w:pPr>
              <w:spacing w:after="0" w:line="240" w:lineRule="auto"/>
              <w:jc w:val="both"/>
              <w:rPr>
                <w:rFonts w:ascii="Times New Roman" w:eastAsia="Times New Roman" w:hAnsi="Times New Roman" w:cs="Times New Roman"/>
                <w:sz w:val="24"/>
                <w:szCs w:val="24"/>
                <w:lang w:val="uk-UA" w:eastAsia="ru-RU"/>
              </w:rPr>
            </w:pPr>
            <w:proofErr w:type="spellStart"/>
            <w:r w:rsidRPr="00D26F73">
              <w:rPr>
                <w:rFonts w:ascii="Times New Roman" w:eastAsia="Times New Roman" w:hAnsi="Times New Roman" w:cs="Times New Roman"/>
                <w:sz w:val="24"/>
                <w:szCs w:val="24"/>
                <w:lang w:val="uk-UA" w:eastAsia="ru-RU"/>
              </w:rPr>
              <w:t>Сватікова</w:t>
            </w:r>
            <w:proofErr w:type="spellEnd"/>
            <w:r w:rsidRPr="00D26F73">
              <w:rPr>
                <w:rFonts w:ascii="Times New Roman" w:eastAsia="Times New Roman" w:hAnsi="Times New Roman" w:cs="Times New Roman"/>
                <w:sz w:val="24"/>
                <w:szCs w:val="24"/>
                <w:lang w:val="uk-UA" w:eastAsia="ru-RU"/>
              </w:rPr>
              <w:t xml:space="preserve"> Дар’я Андріївна</w:t>
            </w:r>
          </w:p>
          <w:p w14:paraId="34F174CD" w14:textId="77777777" w:rsidR="00D26F73" w:rsidRPr="00D26F73" w:rsidRDefault="00D26F73" w:rsidP="00D26F73">
            <w:pPr>
              <w:spacing w:after="0" w:line="240" w:lineRule="auto"/>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(057) 702 09 20</w:t>
            </w:r>
          </w:p>
          <w:p w14:paraId="2E1AB26B" w14:textId="77777777" w:rsidR="00D26F73" w:rsidRPr="00D26F73" w:rsidRDefault="00D26F73" w:rsidP="00D26F73">
            <w:pPr>
              <w:spacing w:after="0" w:line="240" w:lineRule="auto"/>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en-US" w:eastAsia="ru-RU"/>
              </w:rPr>
              <w:t>inbox</w:t>
            </w:r>
            <w:r w:rsidRPr="00D26F73">
              <w:rPr>
                <w:rFonts w:ascii="Times New Roman" w:eastAsia="Times New Roman" w:hAnsi="Times New Roman" w:cs="Times New Roman"/>
                <w:sz w:val="24"/>
                <w:szCs w:val="24"/>
                <w:lang w:val="uk-UA" w:eastAsia="ru-RU"/>
              </w:rPr>
              <w:t>@</w:t>
            </w:r>
            <w:proofErr w:type="spellStart"/>
            <w:r w:rsidRPr="00D26F73">
              <w:rPr>
                <w:rFonts w:ascii="Times New Roman" w:eastAsia="Times New Roman" w:hAnsi="Times New Roman" w:cs="Times New Roman"/>
                <w:sz w:val="24"/>
                <w:szCs w:val="24"/>
                <w:lang w:val="en-US" w:eastAsia="ru-RU"/>
              </w:rPr>
              <w:t>dn</w:t>
            </w:r>
            <w:proofErr w:type="spellEnd"/>
            <w:r w:rsidRPr="00D26F73">
              <w:rPr>
                <w:rFonts w:ascii="Times New Roman" w:eastAsia="Times New Roman" w:hAnsi="Times New Roman" w:cs="Times New Roman"/>
                <w:sz w:val="24"/>
                <w:szCs w:val="24"/>
                <w:lang w:val="uk-UA" w:eastAsia="ru-RU"/>
              </w:rPr>
              <w:t>.</w:t>
            </w:r>
            <w:proofErr w:type="spellStart"/>
            <w:r w:rsidRPr="00D26F73">
              <w:rPr>
                <w:rFonts w:ascii="Times New Roman" w:eastAsia="Times New Roman" w:hAnsi="Times New Roman" w:cs="Times New Roman"/>
                <w:sz w:val="24"/>
                <w:szCs w:val="24"/>
                <w:lang w:val="en-US" w:eastAsia="ru-RU"/>
              </w:rPr>
              <w:t>arbitr</w:t>
            </w:r>
            <w:proofErr w:type="spellEnd"/>
            <w:r w:rsidRPr="00D26F73">
              <w:rPr>
                <w:rFonts w:ascii="Times New Roman" w:eastAsia="Times New Roman" w:hAnsi="Times New Roman" w:cs="Times New Roman"/>
                <w:sz w:val="24"/>
                <w:szCs w:val="24"/>
                <w:lang w:val="uk-UA" w:eastAsia="ru-RU"/>
              </w:rPr>
              <w:t>.gov.ua</w:t>
            </w:r>
          </w:p>
        </w:tc>
      </w:tr>
      <w:tr w:rsidR="00D26F73" w:rsidRPr="00D26F73" w14:paraId="7391009E" w14:textId="77777777" w:rsidTr="007F7DAB">
        <w:trPr>
          <w:trHeight w:val="222"/>
          <w:jc w:val="center"/>
        </w:trPr>
        <w:tc>
          <w:tcPr>
            <w:tcW w:w="9934" w:type="dxa"/>
            <w:gridSpan w:val="2"/>
          </w:tcPr>
          <w:p w14:paraId="70C93F5F" w14:textId="77777777" w:rsidR="00D26F73" w:rsidRPr="00D26F73" w:rsidRDefault="00D26F73" w:rsidP="00D26F73">
            <w:pPr>
              <w:spacing w:after="0" w:line="240" w:lineRule="auto"/>
              <w:jc w:val="center"/>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b/>
                <w:bCs/>
                <w:sz w:val="24"/>
                <w:szCs w:val="24"/>
                <w:lang w:val="uk-UA" w:eastAsia="ru-RU"/>
              </w:rPr>
              <w:t>КВАЛІФІКАЦІЙНІ ВИМОГИ</w:t>
            </w:r>
          </w:p>
        </w:tc>
      </w:tr>
      <w:tr w:rsidR="00D26F73" w:rsidRPr="00D26F73" w14:paraId="57EBADE5" w14:textId="77777777" w:rsidTr="007F7DAB">
        <w:trPr>
          <w:jc w:val="center"/>
        </w:trPr>
        <w:tc>
          <w:tcPr>
            <w:tcW w:w="3368" w:type="dxa"/>
          </w:tcPr>
          <w:p w14:paraId="1CD196D3"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2F93E602" w14:textId="77777777" w:rsidR="00D26F73" w:rsidRPr="00D26F73" w:rsidRDefault="00D26F73" w:rsidP="00D26F73">
            <w:pPr>
              <w:spacing w:before="120" w:beforeAutospacing="1" w:after="0" w:afterAutospacing="1" w:line="240" w:lineRule="auto"/>
              <w:ind w:firstLine="103"/>
              <w:textAlignment w:val="baseline"/>
              <w:rPr>
                <w:rFonts w:ascii="Times New Roman" w:eastAsia="Times New Roman" w:hAnsi="Times New Roman" w:cs="Times New Roman"/>
                <w:sz w:val="24"/>
                <w:szCs w:val="24"/>
                <w:lang w:val="uk-UA" w:eastAsia="uk-UA"/>
              </w:rPr>
            </w:pPr>
            <w:r w:rsidRPr="00D26F73">
              <w:rPr>
                <w:rFonts w:ascii="Times New Roman" w:eastAsia="Times New Roman" w:hAnsi="Times New Roman" w:cs="Times New Roman"/>
                <w:sz w:val="24"/>
                <w:szCs w:val="24"/>
                <w:lang w:val="uk-UA" w:eastAsia="uk-UA"/>
              </w:rPr>
              <w:t xml:space="preserve">Вища освіта </w:t>
            </w:r>
            <w:r w:rsidRPr="00D26F73">
              <w:rPr>
                <w:rFonts w:ascii="Times New Roman" w:eastAsia="Times New Roman" w:hAnsi="Times New Roman" w:cs="Times New Roman"/>
                <w:color w:val="000000"/>
                <w:sz w:val="24"/>
                <w:szCs w:val="24"/>
                <w:shd w:val="clear" w:color="auto" w:fill="FFFFFF"/>
                <w:lang w:val="uk-UA" w:eastAsia="uk-UA"/>
              </w:rPr>
              <w:t>ступеня молодшого бакалавра або бакалавра</w:t>
            </w:r>
          </w:p>
        </w:tc>
      </w:tr>
      <w:tr w:rsidR="00D26F73" w:rsidRPr="00D26F73" w14:paraId="2CD42863" w14:textId="77777777" w:rsidTr="007F7DAB">
        <w:trPr>
          <w:jc w:val="center"/>
        </w:trPr>
        <w:tc>
          <w:tcPr>
            <w:tcW w:w="3368" w:type="dxa"/>
          </w:tcPr>
          <w:p w14:paraId="077B1BDD"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18E88F75" w14:textId="77777777" w:rsidR="00D26F73" w:rsidRPr="00D26F73" w:rsidRDefault="00D26F73" w:rsidP="00D26F73">
            <w:pPr>
              <w:spacing w:before="120" w:after="0" w:line="240" w:lineRule="auto"/>
              <w:ind w:left="103" w:right="184"/>
              <w:textAlignment w:val="baseline"/>
              <w:rPr>
                <w:rFonts w:ascii="Times New Roman" w:eastAsia="Times New Roman" w:hAnsi="Times New Roman" w:cs="Times New Roman"/>
                <w:sz w:val="24"/>
                <w:szCs w:val="24"/>
                <w:lang w:val="uk-UA" w:eastAsia="uk-UA"/>
              </w:rPr>
            </w:pPr>
            <w:r w:rsidRPr="00D26F73">
              <w:rPr>
                <w:rFonts w:ascii="Times New Roman" w:eastAsia="Times New Roman" w:hAnsi="Times New Roman" w:cs="Times New Roman"/>
                <w:sz w:val="24"/>
                <w:szCs w:val="24"/>
                <w:lang w:val="uk-UA" w:eastAsia="uk-UA"/>
              </w:rPr>
              <w:t>Не потребує</w:t>
            </w:r>
          </w:p>
        </w:tc>
      </w:tr>
      <w:tr w:rsidR="00D26F73" w:rsidRPr="00D26F73" w14:paraId="55ABACA8" w14:textId="77777777" w:rsidTr="007F7DAB">
        <w:trPr>
          <w:jc w:val="center"/>
        </w:trPr>
        <w:tc>
          <w:tcPr>
            <w:tcW w:w="3368" w:type="dxa"/>
          </w:tcPr>
          <w:p w14:paraId="621E303C"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3B2D5892" w14:textId="77777777" w:rsidR="00D26F73" w:rsidRPr="00D26F73" w:rsidRDefault="00D26F73" w:rsidP="00D26F73">
            <w:pPr>
              <w:spacing w:before="120" w:after="0" w:line="240" w:lineRule="auto"/>
              <w:ind w:firstLine="103"/>
              <w:textAlignment w:val="baseline"/>
              <w:rPr>
                <w:rFonts w:ascii="Times New Roman" w:eastAsia="Times New Roman" w:hAnsi="Times New Roman" w:cs="Times New Roman"/>
                <w:sz w:val="24"/>
                <w:szCs w:val="24"/>
                <w:lang w:val="uk-UA" w:eastAsia="uk-UA"/>
              </w:rPr>
            </w:pPr>
            <w:r w:rsidRPr="00D26F73">
              <w:rPr>
                <w:rFonts w:ascii="Times New Roman" w:eastAsia="Times New Roman" w:hAnsi="Times New Roman" w:cs="Times New Roman"/>
                <w:sz w:val="24"/>
                <w:szCs w:val="24"/>
                <w:lang w:val="uk-UA" w:eastAsia="uk-UA"/>
              </w:rPr>
              <w:t>Вільне володіння державною мовою</w:t>
            </w:r>
          </w:p>
        </w:tc>
      </w:tr>
      <w:tr w:rsidR="00D26F73" w:rsidRPr="00D26F73" w14:paraId="0FFC812B" w14:textId="77777777" w:rsidTr="007F7DAB">
        <w:trPr>
          <w:jc w:val="center"/>
        </w:trPr>
        <w:tc>
          <w:tcPr>
            <w:tcW w:w="3368" w:type="dxa"/>
          </w:tcPr>
          <w:p w14:paraId="360B9E25"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Володіння іноземною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76BEC79B" w14:textId="77777777" w:rsidR="00D26F73" w:rsidRPr="00D26F73" w:rsidRDefault="00D26F73" w:rsidP="00D26F73">
            <w:pPr>
              <w:spacing w:before="120" w:after="0" w:line="240" w:lineRule="auto"/>
              <w:ind w:firstLine="103"/>
              <w:textAlignment w:val="baseline"/>
              <w:rPr>
                <w:rFonts w:ascii="Times New Roman" w:eastAsia="Times New Roman" w:hAnsi="Times New Roman" w:cs="Times New Roman"/>
                <w:sz w:val="24"/>
                <w:szCs w:val="24"/>
                <w:lang w:val="uk-UA" w:eastAsia="uk-UA"/>
              </w:rPr>
            </w:pPr>
            <w:r w:rsidRPr="00D26F73">
              <w:rPr>
                <w:rFonts w:ascii="Times New Roman" w:eastAsia="Times New Roman" w:hAnsi="Times New Roman" w:cs="Times New Roman"/>
                <w:sz w:val="24"/>
                <w:szCs w:val="24"/>
                <w:lang w:val="uk-UA" w:eastAsia="uk-UA"/>
              </w:rPr>
              <w:t>Не потребує</w:t>
            </w:r>
          </w:p>
        </w:tc>
      </w:tr>
      <w:tr w:rsidR="00D26F73" w:rsidRPr="00D26F73" w14:paraId="0176F9F2" w14:textId="77777777" w:rsidTr="007F7DAB">
        <w:trPr>
          <w:trHeight w:val="164"/>
          <w:jc w:val="center"/>
        </w:trPr>
        <w:tc>
          <w:tcPr>
            <w:tcW w:w="9934" w:type="dxa"/>
            <w:gridSpan w:val="2"/>
          </w:tcPr>
          <w:p w14:paraId="64F40BD6" w14:textId="77777777" w:rsidR="00D26F73" w:rsidRPr="00D26F73" w:rsidRDefault="00D26F73" w:rsidP="00D26F73">
            <w:pPr>
              <w:spacing w:after="0" w:line="240" w:lineRule="auto"/>
              <w:jc w:val="center"/>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bCs/>
                <w:sz w:val="24"/>
                <w:szCs w:val="24"/>
                <w:lang w:val="uk-UA" w:eastAsia="ru-RU"/>
              </w:rPr>
              <w:t>Вимоги до компетентності:</w:t>
            </w:r>
          </w:p>
        </w:tc>
      </w:tr>
      <w:tr w:rsidR="00D26F73" w:rsidRPr="00D26F73" w14:paraId="3DAF7D8B" w14:textId="77777777" w:rsidTr="007F7DAB">
        <w:trPr>
          <w:trHeight w:val="285"/>
          <w:jc w:val="center"/>
        </w:trPr>
        <w:tc>
          <w:tcPr>
            <w:tcW w:w="3368" w:type="dxa"/>
          </w:tcPr>
          <w:p w14:paraId="4C5F6D4A" w14:textId="77777777" w:rsidR="00D26F73" w:rsidRPr="00D26F73" w:rsidRDefault="00D26F73" w:rsidP="00D26F73">
            <w:pPr>
              <w:spacing w:after="0" w:line="240" w:lineRule="auto"/>
              <w:jc w:val="center"/>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ВИМОГА</w:t>
            </w:r>
          </w:p>
        </w:tc>
        <w:tc>
          <w:tcPr>
            <w:tcW w:w="6566" w:type="dxa"/>
          </w:tcPr>
          <w:p w14:paraId="03F08874" w14:textId="77777777" w:rsidR="00D26F73" w:rsidRPr="00D26F73" w:rsidRDefault="00D26F73" w:rsidP="00D26F73">
            <w:pPr>
              <w:spacing w:after="0" w:line="240" w:lineRule="auto"/>
              <w:jc w:val="center"/>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КОМПОНЕНТИ ВИМОГИ</w:t>
            </w:r>
          </w:p>
        </w:tc>
      </w:tr>
      <w:tr w:rsidR="00D26F73" w:rsidRPr="00D26F73" w14:paraId="12ABCF7D" w14:textId="77777777" w:rsidTr="007F7DAB">
        <w:trPr>
          <w:trHeight w:val="300"/>
          <w:jc w:val="center"/>
        </w:trPr>
        <w:tc>
          <w:tcPr>
            <w:tcW w:w="3368" w:type="dxa"/>
          </w:tcPr>
          <w:p w14:paraId="10700834" w14:textId="77777777" w:rsidR="00D26F73" w:rsidRPr="00D26F73" w:rsidRDefault="00D26F73" w:rsidP="00D26F73">
            <w:pPr>
              <w:spacing w:after="0" w:line="240" w:lineRule="auto"/>
              <w:rPr>
                <w:rFonts w:ascii="Times New Roman" w:eastAsia="Times New Roman" w:hAnsi="Times New Roman" w:cs="Times New Roman"/>
                <w:b/>
                <w:bCs/>
                <w:sz w:val="24"/>
                <w:szCs w:val="24"/>
                <w:lang w:val="uk-UA" w:eastAsia="ru-RU"/>
              </w:rPr>
            </w:pPr>
            <w:bookmarkStart w:id="14" w:name="_Hlk68513107"/>
            <w:proofErr w:type="spellStart"/>
            <w:r w:rsidRPr="00D26F73">
              <w:rPr>
                <w:rFonts w:ascii="Times New Roman" w:eastAsia="Times New Roman" w:hAnsi="Times New Roman" w:cs="Times New Roman"/>
                <w:b/>
                <w:bCs/>
                <w:sz w:val="24"/>
                <w:szCs w:val="24"/>
                <w:lang w:val="ru-RU" w:eastAsia="ru-RU"/>
              </w:rPr>
              <w:t>Відповідальність</w:t>
            </w:r>
            <w:proofErr w:type="spellEnd"/>
          </w:p>
        </w:tc>
        <w:tc>
          <w:tcPr>
            <w:tcW w:w="6566" w:type="dxa"/>
            <w:shd w:val="clear" w:color="auto" w:fill="auto"/>
          </w:tcPr>
          <w:p w14:paraId="34F76A0A" w14:textId="77777777" w:rsidR="00D26F73" w:rsidRPr="00D26F73" w:rsidRDefault="00D26F73" w:rsidP="00D26F73">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усвідомлення</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важливості</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якісного</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виконання</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своїх</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посадових</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обов’язків</w:t>
            </w:r>
            <w:proofErr w:type="spellEnd"/>
            <w:r w:rsidRPr="00D26F73">
              <w:rPr>
                <w:rFonts w:ascii="Times New Roman" w:eastAsia="Times New Roman" w:hAnsi="Times New Roman" w:cs="Times New Roman"/>
                <w:sz w:val="24"/>
                <w:szCs w:val="24"/>
                <w:lang w:val="ru-RU" w:eastAsia="ru-RU"/>
              </w:rPr>
              <w:t xml:space="preserve"> з </w:t>
            </w:r>
            <w:proofErr w:type="spellStart"/>
            <w:r w:rsidRPr="00D26F73">
              <w:rPr>
                <w:rFonts w:ascii="Times New Roman" w:eastAsia="Times New Roman" w:hAnsi="Times New Roman" w:cs="Times New Roman"/>
                <w:sz w:val="24"/>
                <w:szCs w:val="24"/>
                <w:lang w:val="ru-RU" w:eastAsia="ru-RU"/>
              </w:rPr>
              <w:t>дотриманням</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строків</w:t>
            </w:r>
            <w:proofErr w:type="spellEnd"/>
            <w:r w:rsidRPr="00D26F73">
              <w:rPr>
                <w:rFonts w:ascii="Times New Roman" w:eastAsia="Times New Roman" w:hAnsi="Times New Roman" w:cs="Times New Roman"/>
                <w:sz w:val="24"/>
                <w:szCs w:val="24"/>
                <w:lang w:val="ru-RU" w:eastAsia="ru-RU"/>
              </w:rPr>
              <w:t xml:space="preserve"> та </w:t>
            </w:r>
            <w:proofErr w:type="spellStart"/>
            <w:r w:rsidRPr="00D26F73">
              <w:rPr>
                <w:rFonts w:ascii="Times New Roman" w:eastAsia="Times New Roman" w:hAnsi="Times New Roman" w:cs="Times New Roman"/>
                <w:sz w:val="24"/>
                <w:szCs w:val="24"/>
                <w:lang w:val="ru-RU" w:eastAsia="ru-RU"/>
              </w:rPr>
              <w:t>встановлених</w:t>
            </w:r>
            <w:proofErr w:type="spellEnd"/>
            <w:r w:rsidRPr="00D26F73">
              <w:rPr>
                <w:rFonts w:ascii="Times New Roman" w:eastAsia="Times New Roman" w:hAnsi="Times New Roman" w:cs="Times New Roman"/>
                <w:sz w:val="24"/>
                <w:szCs w:val="24"/>
                <w:lang w:val="ru-RU" w:eastAsia="ru-RU"/>
              </w:rPr>
              <w:t xml:space="preserve"> процедур;</w:t>
            </w:r>
          </w:p>
        </w:tc>
      </w:tr>
      <w:tr w:rsidR="00D26F73" w:rsidRPr="00D26F73" w14:paraId="0CBDDB88" w14:textId="77777777" w:rsidTr="007F7DAB">
        <w:trPr>
          <w:trHeight w:val="300"/>
          <w:jc w:val="center"/>
        </w:trPr>
        <w:tc>
          <w:tcPr>
            <w:tcW w:w="3368" w:type="dxa"/>
          </w:tcPr>
          <w:p w14:paraId="64439752"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 xml:space="preserve">Цифрова грамотність </w:t>
            </w:r>
          </w:p>
        </w:tc>
        <w:tc>
          <w:tcPr>
            <w:tcW w:w="6566" w:type="dxa"/>
            <w:shd w:val="clear" w:color="auto" w:fill="auto"/>
          </w:tcPr>
          <w:p w14:paraId="10110560" w14:textId="77777777" w:rsidR="00D26F73" w:rsidRPr="00D26F73" w:rsidRDefault="00D26F73" w:rsidP="00D26F73">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7807EC85" w14:textId="77777777" w:rsidR="00D26F73" w:rsidRPr="00D26F73" w:rsidRDefault="00D26F73" w:rsidP="00D26F73">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63099071" w14:textId="77777777" w:rsidR="00D26F73" w:rsidRPr="00D26F73" w:rsidRDefault="00D26F73" w:rsidP="00D26F73">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xml:space="preserve">-здатність працювати з документами в різних цифрових форматах; </w:t>
            </w:r>
          </w:p>
          <w:p w14:paraId="00F72F13" w14:textId="77777777" w:rsidR="00D26F73" w:rsidRPr="00D26F73" w:rsidRDefault="00D26F73" w:rsidP="00D26F73">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25D58E39" w14:textId="77777777" w:rsidR="00D26F73" w:rsidRPr="00D26F73" w:rsidRDefault="00D26F73" w:rsidP="00D26F73">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-вміння користуватись кваліфікованим електронним підписом (КЕП).</w:t>
            </w:r>
          </w:p>
        </w:tc>
      </w:tr>
      <w:tr w:rsidR="00D26F73" w:rsidRPr="00D26F73" w14:paraId="1F97DD70" w14:textId="77777777" w:rsidTr="007F7DAB">
        <w:trPr>
          <w:trHeight w:val="1384"/>
          <w:jc w:val="center"/>
        </w:trPr>
        <w:tc>
          <w:tcPr>
            <w:tcW w:w="3368" w:type="dxa"/>
          </w:tcPr>
          <w:p w14:paraId="6A9B9F92" w14:textId="77777777" w:rsidR="00D26F73" w:rsidRPr="00D26F73" w:rsidRDefault="00D26F73" w:rsidP="00D26F73">
            <w:pPr>
              <w:spacing w:after="0" w:line="240" w:lineRule="auto"/>
              <w:rPr>
                <w:rFonts w:ascii="Times New Roman" w:eastAsia="Times New Roman" w:hAnsi="Times New Roman" w:cs="Times New Roman"/>
                <w:b/>
                <w:bCs/>
                <w:sz w:val="24"/>
                <w:szCs w:val="24"/>
                <w:lang w:val="uk-UA" w:eastAsia="ru-RU"/>
              </w:rPr>
            </w:pPr>
            <w:proofErr w:type="spellStart"/>
            <w:r w:rsidRPr="00D26F73">
              <w:rPr>
                <w:rFonts w:ascii="Times New Roman" w:eastAsia="Times New Roman" w:hAnsi="Times New Roman" w:cs="Times New Roman"/>
                <w:b/>
                <w:bCs/>
                <w:sz w:val="24"/>
                <w:szCs w:val="24"/>
                <w:lang w:val="ru-RU" w:eastAsia="ru-RU"/>
              </w:rPr>
              <w:t>Стресостійкість</w:t>
            </w:r>
            <w:proofErr w:type="spellEnd"/>
            <w:r w:rsidRPr="00D26F73">
              <w:rPr>
                <w:rFonts w:ascii="Times New Roman" w:eastAsia="Times New Roman" w:hAnsi="Times New Roman" w:cs="Times New Roman"/>
                <w:b/>
                <w:bCs/>
                <w:sz w:val="24"/>
                <w:szCs w:val="24"/>
                <w:lang w:val="ru-RU" w:eastAsia="ru-RU"/>
              </w:rPr>
              <w:t xml:space="preserve"> </w:t>
            </w:r>
          </w:p>
        </w:tc>
        <w:tc>
          <w:tcPr>
            <w:tcW w:w="6566" w:type="dxa"/>
            <w:shd w:val="clear" w:color="auto" w:fill="auto"/>
          </w:tcPr>
          <w:p w14:paraId="6F459E35" w14:textId="77777777" w:rsidR="00D26F73" w:rsidRPr="00D26F73" w:rsidRDefault="00D26F73" w:rsidP="00D26F73">
            <w:pPr>
              <w:spacing w:after="0" w:line="240" w:lineRule="auto"/>
              <w:jc w:val="both"/>
              <w:textAlignment w:val="baseline"/>
              <w:rPr>
                <w:rFonts w:ascii="Times New Roman" w:eastAsia="Times New Roman" w:hAnsi="Times New Roman" w:cs="Times New Roman"/>
                <w:sz w:val="24"/>
                <w:szCs w:val="24"/>
                <w:lang w:val="ru-RU" w:eastAsia="ru-RU"/>
              </w:rPr>
            </w:pPr>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уміння</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розуміти</w:t>
            </w:r>
            <w:proofErr w:type="spellEnd"/>
            <w:r w:rsidRPr="00D26F73">
              <w:rPr>
                <w:rFonts w:ascii="Times New Roman" w:eastAsia="Times New Roman" w:hAnsi="Times New Roman" w:cs="Times New Roman"/>
                <w:sz w:val="24"/>
                <w:szCs w:val="24"/>
                <w:lang w:val="ru-RU" w:eastAsia="ru-RU"/>
              </w:rPr>
              <w:t xml:space="preserve"> та </w:t>
            </w:r>
            <w:proofErr w:type="spellStart"/>
            <w:r w:rsidRPr="00D26F73">
              <w:rPr>
                <w:rFonts w:ascii="Times New Roman" w:eastAsia="Times New Roman" w:hAnsi="Times New Roman" w:cs="Times New Roman"/>
                <w:sz w:val="24"/>
                <w:szCs w:val="24"/>
                <w:lang w:val="ru-RU" w:eastAsia="ru-RU"/>
              </w:rPr>
              <w:t>управляти</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своїми</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емоціями</w:t>
            </w:r>
            <w:proofErr w:type="spellEnd"/>
            <w:r w:rsidRPr="00D26F73">
              <w:rPr>
                <w:rFonts w:ascii="Times New Roman" w:eastAsia="Times New Roman" w:hAnsi="Times New Roman" w:cs="Times New Roman"/>
                <w:sz w:val="24"/>
                <w:szCs w:val="24"/>
                <w:lang w:val="ru-RU" w:eastAsia="ru-RU"/>
              </w:rPr>
              <w:t>;</w:t>
            </w:r>
          </w:p>
          <w:p w14:paraId="5CD34AA4" w14:textId="77777777" w:rsidR="00D26F73" w:rsidRPr="00D26F73" w:rsidRDefault="00D26F73" w:rsidP="00D26F73">
            <w:pPr>
              <w:spacing w:after="0" w:line="240" w:lineRule="auto"/>
              <w:jc w:val="both"/>
              <w:textAlignment w:val="baseline"/>
              <w:rPr>
                <w:rFonts w:ascii="Times New Roman" w:eastAsia="Times New Roman" w:hAnsi="Times New Roman" w:cs="Times New Roman"/>
                <w:sz w:val="24"/>
                <w:szCs w:val="24"/>
                <w:lang w:val="ru-RU" w:eastAsia="ru-RU"/>
              </w:rPr>
            </w:pPr>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здатність</w:t>
            </w:r>
            <w:proofErr w:type="spellEnd"/>
            <w:r w:rsidRPr="00D26F73">
              <w:rPr>
                <w:rFonts w:ascii="Times New Roman" w:eastAsia="Times New Roman" w:hAnsi="Times New Roman" w:cs="Times New Roman"/>
                <w:sz w:val="24"/>
                <w:szCs w:val="24"/>
                <w:lang w:val="ru-RU" w:eastAsia="ru-RU"/>
              </w:rPr>
              <w:t xml:space="preserve"> </w:t>
            </w:r>
            <w:proofErr w:type="gramStart"/>
            <w:r w:rsidRPr="00D26F73">
              <w:rPr>
                <w:rFonts w:ascii="Times New Roman" w:eastAsia="Times New Roman" w:hAnsi="Times New Roman" w:cs="Times New Roman"/>
                <w:sz w:val="24"/>
                <w:szCs w:val="24"/>
                <w:lang w:val="ru-RU" w:eastAsia="ru-RU"/>
              </w:rPr>
              <w:t>до самоконтролю</w:t>
            </w:r>
            <w:proofErr w:type="gramEnd"/>
            <w:r w:rsidRPr="00D26F73">
              <w:rPr>
                <w:rFonts w:ascii="Times New Roman" w:eastAsia="Times New Roman" w:hAnsi="Times New Roman" w:cs="Times New Roman"/>
                <w:sz w:val="24"/>
                <w:szCs w:val="24"/>
                <w:lang w:val="ru-RU" w:eastAsia="ru-RU"/>
              </w:rPr>
              <w:t>;</w:t>
            </w:r>
          </w:p>
          <w:p w14:paraId="30E36B4B" w14:textId="77777777" w:rsidR="00D26F73" w:rsidRPr="00D26F73" w:rsidRDefault="00D26F73" w:rsidP="00D26F73">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здатність</w:t>
            </w:r>
            <w:proofErr w:type="spellEnd"/>
            <w:r w:rsidRPr="00D26F73">
              <w:rPr>
                <w:rFonts w:ascii="Times New Roman" w:eastAsia="Times New Roman" w:hAnsi="Times New Roman" w:cs="Times New Roman"/>
                <w:sz w:val="24"/>
                <w:szCs w:val="24"/>
                <w:lang w:val="ru-RU" w:eastAsia="ru-RU"/>
              </w:rPr>
              <w:t xml:space="preserve"> до конструктивного </w:t>
            </w:r>
            <w:proofErr w:type="spellStart"/>
            <w:r w:rsidRPr="00D26F73">
              <w:rPr>
                <w:rFonts w:ascii="Times New Roman" w:eastAsia="Times New Roman" w:hAnsi="Times New Roman" w:cs="Times New Roman"/>
                <w:sz w:val="24"/>
                <w:szCs w:val="24"/>
                <w:lang w:val="ru-RU" w:eastAsia="ru-RU"/>
              </w:rPr>
              <w:t>ставлення</w:t>
            </w:r>
            <w:proofErr w:type="spellEnd"/>
            <w:r w:rsidRPr="00D26F73">
              <w:rPr>
                <w:rFonts w:ascii="Times New Roman" w:eastAsia="Times New Roman" w:hAnsi="Times New Roman" w:cs="Times New Roman"/>
                <w:sz w:val="24"/>
                <w:szCs w:val="24"/>
                <w:lang w:val="ru-RU" w:eastAsia="ru-RU"/>
              </w:rPr>
              <w:t xml:space="preserve"> до </w:t>
            </w:r>
            <w:proofErr w:type="spellStart"/>
            <w:r w:rsidRPr="00D26F73">
              <w:rPr>
                <w:rFonts w:ascii="Times New Roman" w:eastAsia="Times New Roman" w:hAnsi="Times New Roman" w:cs="Times New Roman"/>
                <w:sz w:val="24"/>
                <w:szCs w:val="24"/>
                <w:lang w:val="ru-RU" w:eastAsia="ru-RU"/>
              </w:rPr>
              <w:t>зворотного</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зв’язку</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зокрема</w:t>
            </w:r>
            <w:proofErr w:type="spellEnd"/>
            <w:r w:rsidRPr="00D26F73">
              <w:rPr>
                <w:rFonts w:ascii="Times New Roman" w:eastAsia="Times New Roman" w:hAnsi="Times New Roman" w:cs="Times New Roman"/>
                <w:sz w:val="24"/>
                <w:szCs w:val="24"/>
                <w:lang w:val="ru-RU" w:eastAsia="ru-RU"/>
              </w:rPr>
              <w:t xml:space="preserve"> критики.</w:t>
            </w:r>
          </w:p>
        </w:tc>
      </w:tr>
      <w:tr w:rsidR="00D26F73" w:rsidRPr="00D26F73" w14:paraId="034AF328"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2016C637" w14:textId="77777777" w:rsidR="00D26F73" w:rsidRPr="00D26F73" w:rsidRDefault="00D26F73" w:rsidP="00D26F73">
            <w:pPr>
              <w:spacing w:after="0" w:line="240" w:lineRule="auto"/>
              <w:rPr>
                <w:rFonts w:ascii="Times New Roman" w:eastAsia="Times New Roman" w:hAnsi="Times New Roman" w:cs="Times New Roman"/>
                <w:b/>
                <w:bCs/>
                <w:sz w:val="24"/>
                <w:szCs w:val="24"/>
                <w:lang w:val="uk-UA" w:eastAsia="ru-RU"/>
              </w:rPr>
            </w:pPr>
            <w:proofErr w:type="spellStart"/>
            <w:r w:rsidRPr="00D26F73">
              <w:rPr>
                <w:rFonts w:ascii="Times New Roman" w:eastAsia="Times New Roman" w:hAnsi="Times New Roman" w:cs="Times New Roman"/>
                <w:b/>
                <w:bCs/>
                <w:sz w:val="24"/>
                <w:szCs w:val="24"/>
                <w:lang w:val="ru-RU" w:eastAsia="ru-RU"/>
              </w:rPr>
              <w:t>Самоорганізація</w:t>
            </w:r>
            <w:proofErr w:type="spellEnd"/>
            <w:r w:rsidRPr="00D26F73">
              <w:rPr>
                <w:rFonts w:ascii="Times New Roman" w:eastAsia="Times New Roman" w:hAnsi="Times New Roman" w:cs="Times New Roman"/>
                <w:b/>
                <w:bCs/>
                <w:sz w:val="24"/>
                <w:szCs w:val="24"/>
                <w:lang w:val="ru-RU" w:eastAsia="ru-RU"/>
              </w:rPr>
              <w:t xml:space="preserve"> і </w:t>
            </w:r>
            <w:proofErr w:type="spellStart"/>
            <w:r w:rsidRPr="00D26F73">
              <w:rPr>
                <w:rFonts w:ascii="Times New Roman" w:eastAsia="Times New Roman" w:hAnsi="Times New Roman" w:cs="Times New Roman"/>
                <w:b/>
                <w:bCs/>
                <w:sz w:val="24"/>
                <w:szCs w:val="24"/>
                <w:lang w:val="ru-RU" w:eastAsia="ru-RU"/>
              </w:rPr>
              <w:t>самостійність</w:t>
            </w:r>
            <w:proofErr w:type="spellEnd"/>
            <w:r w:rsidRPr="00D26F73">
              <w:rPr>
                <w:rFonts w:ascii="Times New Roman" w:eastAsia="Times New Roman" w:hAnsi="Times New Roman" w:cs="Times New Roman"/>
                <w:b/>
                <w:bCs/>
                <w:sz w:val="24"/>
                <w:szCs w:val="24"/>
                <w:lang w:val="ru-RU" w:eastAsia="ru-RU"/>
              </w:rPr>
              <w:t xml:space="preserve"> в </w:t>
            </w:r>
            <w:proofErr w:type="spellStart"/>
            <w:r w:rsidRPr="00D26F73">
              <w:rPr>
                <w:rFonts w:ascii="Times New Roman" w:eastAsia="Times New Roman" w:hAnsi="Times New Roman" w:cs="Times New Roman"/>
                <w:b/>
                <w:bCs/>
                <w:sz w:val="24"/>
                <w:szCs w:val="24"/>
                <w:lang w:val="ru-RU" w:eastAsia="ru-RU"/>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EEC1F" w14:textId="77777777" w:rsidR="00D26F73" w:rsidRPr="00D26F73" w:rsidRDefault="00D26F73" w:rsidP="00D26F73">
            <w:pPr>
              <w:widowControl w:val="0"/>
              <w:suppressLineNumbers/>
              <w:suppressAutoHyphens/>
              <w:spacing w:after="0" w:line="240" w:lineRule="auto"/>
              <w:jc w:val="both"/>
              <w:rPr>
                <w:rFonts w:ascii="Times New Roman" w:eastAsia="Arial Unicode MS" w:hAnsi="Times New Roman" w:cs="Times New Roman"/>
                <w:kern w:val="1"/>
                <w:sz w:val="24"/>
                <w:szCs w:val="24"/>
                <w:lang w:val="uk-UA" w:eastAsia="hi-IN" w:bidi="hi-IN"/>
              </w:rPr>
            </w:pPr>
            <w:r w:rsidRPr="00D26F73">
              <w:rPr>
                <w:rFonts w:ascii="Times New Roman" w:eastAsia="Arial Unicode MS" w:hAnsi="Times New Roman" w:cs="Times New Roman"/>
                <w:kern w:val="1"/>
                <w:sz w:val="24"/>
                <w:szCs w:val="24"/>
                <w:lang w:val="uk-UA" w:eastAsia="hi-IN" w:bidi="hi-I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4B752752" w14:textId="77777777" w:rsidR="00D26F73" w:rsidRPr="00D26F73" w:rsidRDefault="00D26F73" w:rsidP="00D26F73">
            <w:pPr>
              <w:widowControl w:val="0"/>
              <w:suppressLineNumbers/>
              <w:suppressAutoHyphens/>
              <w:spacing w:after="0" w:line="240" w:lineRule="auto"/>
              <w:jc w:val="both"/>
              <w:rPr>
                <w:rFonts w:ascii="Times New Roman" w:eastAsia="Arial Unicode MS" w:hAnsi="Times New Roman" w:cs="Times New Roman"/>
                <w:kern w:val="1"/>
                <w:sz w:val="24"/>
                <w:szCs w:val="24"/>
                <w:lang w:val="uk-UA" w:eastAsia="hi-IN" w:bidi="hi-IN"/>
              </w:rPr>
            </w:pPr>
            <w:r w:rsidRPr="00D26F73">
              <w:rPr>
                <w:rFonts w:ascii="Times New Roman" w:eastAsia="Arial Unicode MS" w:hAnsi="Times New Roman" w:cs="Times New Roman"/>
                <w:kern w:val="1"/>
                <w:sz w:val="24"/>
                <w:szCs w:val="24"/>
                <w:lang w:val="uk-UA" w:eastAsia="hi-IN" w:bidi="hi-IN"/>
              </w:rPr>
              <w:t xml:space="preserve">- здатність до </w:t>
            </w:r>
            <w:proofErr w:type="spellStart"/>
            <w:r w:rsidRPr="00D26F73">
              <w:rPr>
                <w:rFonts w:ascii="Times New Roman" w:eastAsia="Arial Unicode MS" w:hAnsi="Times New Roman" w:cs="Times New Roman"/>
                <w:kern w:val="1"/>
                <w:sz w:val="24"/>
                <w:szCs w:val="24"/>
                <w:lang w:val="uk-UA" w:eastAsia="hi-IN" w:bidi="hi-IN"/>
              </w:rPr>
              <w:t>самомотивації</w:t>
            </w:r>
            <w:proofErr w:type="spellEnd"/>
            <w:r w:rsidRPr="00D26F73">
              <w:rPr>
                <w:rFonts w:ascii="Times New Roman" w:eastAsia="Arial Unicode MS" w:hAnsi="Times New Roman" w:cs="Times New Roman"/>
                <w:kern w:val="1"/>
                <w:sz w:val="24"/>
                <w:szCs w:val="24"/>
                <w:lang w:val="uk-UA" w:eastAsia="hi-IN" w:bidi="hi-IN"/>
              </w:rPr>
              <w:t xml:space="preserve"> (самоуправління);</w:t>
            </w:r>
          </w:p>
          <w:p w14:paraId="68724842" w14:textId="77777777" w:rsidR="00D26F73" w:rsidRPr="00D26F73" w:rsidRDefault="00D26F73" w:rsidP="00D26F73">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ru-RU" w:eastAsia="ru-RU"/>
              </w:rPr>
              <w:t>- </w:t>
            </w:r>
            <w:proofErr w:type="spellStart"/>
            <w:r w:rsidRPr="00D26F73">
              <w:rPr>
                <w:rFonts w:ascii="Times New Roman" w:eastAsia="Times New Roman" w:hAnsi="Times New Roman" w:cs="Times New Roman"/>
                <w:sz w:val="24"/>
                <w:szCs w:val="24"/>
                <w:lang w:val="ru-RU" w:eastAsia="ru-RU"/>
              </w:rPr>
              <w:t>вміння</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самостійно</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приймати</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рішення</w:t>
            </w:r>
            <w:proofErr w:type="spellEnd"/>
            <w:r w:rsidRPr="00D26F73">
              <w:rPr>
                <w:rFonts w:ascii="Times New Roman" w:eastAsia="Times New Roman" w:hAnsi="Times New Roman" w:cs="Times New Roman"/>
                <w:sz w:val="24"/>
                <w:szCs w:val="24"/>
                <w:lang w:val="ru-RU" w:eastAsia="ru-RU"/>
              </w:rPr>
              <w:t xml:space="preserve"> і </w:t>
            </w:r>
            <w:proofErr w:type="spellStart"/>
            <w:r w:rsidRPr="00D26F73">
              <w:rPr>
                <w:rFonts w:ascii="Times New Roman" w:eastAsia="Times New Roman" w:hAnsi="Times New Roman" w:cs="Times New Roman"/>
                <w:sz w:val="24"/>
                <w:szCs w:val="24"/>
                <w:lang w:val="ru-RU" w:eastAsia="ru-RU"/>
              </w:rPr>
              <w:t>виконувати</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завдання</w:t>
            </w:r>
            <w:proofErr w:type="spellEnd"/>
            <w:r w:rsidRPr="00D26F73">
              <w:rPr>
                <w:rFonts w:ascii="Times New Roman" w:eastAsia="Times New Roman" w:hAnsi="Times New Roman" w:cs="Times New Roman"/>
                <w:sz w:val="24"/>
                <w:szCs w:val="24"/>
                <w:lang w:val="ru-RU" w:eastAsia="ru-RU"/>
              </w:rPr>
              <w:t xml:space="preserve"> у </w:t>
            </w:r>
            <w:proofErr w:type="spellStart"/>
            <w:r w:rsidRPr="00D26F73">
              <w:rPr>
                <w:rFonts w:ascii="Times New Roman" w:eastAsia="Times New Roman" w:hAnsi="Times New Roman" w:cs="Times New Roman"/>
                <w:sz w:val="24"/>
                <w:szCs w:val="24"/>
                <w:lang w:val="ru-RU" w:eastAsia="ru-RU"/>
              </w:rPr>
              <w:t>процесі</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професійної</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діяльності</w:t>
            </w:r>
            <w:proofErr w:type="spellEnd"/>
            <w:r w:rsidRPr="00D26F73">
              <w:rPr>
                <w:rFonts w:ascii="Times New Roman" w:eastAsia="Times New Roman" w:hAnsi="Times New Roman" w:cs="Times New Roman"/>
                <w:sz w:val="24"/>
                <w:szCs w:val="24"/>
                <w:lang w:val="ru-RU" w:eastAsia="ru-RU"/>
              </w:rPr>
              <w:t>.</w:t>
            </w:r>
          </w:p>
        </w:tc>
      </w:tr>
      <w:bookmarkEnd w:id="14"/>
      <w:tr w:rsidR="00D26F73" w:rsidRPr="00D26F73" w14:paraId="7032EB82" w14:textId="77777777" w:rsidTr="007F7DAB">
        <w:trPr>
          <w:trHeight w:val="381"/>
          <w:jc w:val="center"/>
        </w:trPr>
        <w:tc>
          <w:tcPr>
            <w:tcW w:w="9934" w:type="dxa"/>
            <w:gridSpan w:val="2"/>
          </w:tcPr>
          <w:p w14:paraId="6D5EFD93" w14:textId="77777777" w:rsidR="00D26F73" w:rsidRPr="00D26F73" w:rsidRDefault="00D26F73" w:rsidP="00D26F73">
            <w:pPr>
              <w:widowControl w:val="0"/>
              <w:suppressLineNumbers/>
              <w:tabs>
                <w:tab w:val="left" w:pos="309"/>
              </w:tabs>
              <w:suppressAutoHyphens/>
              <w:spacing w:after="0" w:line="240" w:lineRule="auto"/>
              <w:rPr>
                <w:rFonts w:ascii="Times New Roman" w:eastAsia="TimesNewRomanPSMT" w:hAnsi="Times New Roman" w:cs="Times New Roman"/>
                <w:color w:val="000000"/>
                <w:kern w:val="1"/>
                <w:sz w:val="24"/>
                <w:szCs w:val="24"/>
                <w:lang w:val="uk-UA" w:eastAsia="hi-IN" w:bidi="hi-IN"/>
              </w:rPr>
            </w:pPr>
            <w:r w:rsidRPr="00D26F73">
              <w:rPr>
                <w:rFonts w:ascii="Times New Roman" w:eastAsia="Times New Roman" w:hAnsi="Times New Roman" w:cs="Times New Roman"/>
                <w:b/>
                <w:sz w:val="24"/>
                <w:szCs w:val="24"/>
                <w:lang w:val="uk-UA" w:eastAsia="ru-RU"/>
              </w:rPr>
              <w:t xml:space="preserve">                                                      ПРОФЕСІЙНІ ЗНАННЯ</w:t>
            </w:r>
          </w:p>
        </w:tc>
      </w:tr>
      <w:tr w:rsidR="00D26F73" w:rsidRPr="00D26F73" w14:paraId="45149538" w14:textId="77777777" w:rsidTr="007F7DAB">
        <w:trPr>
          <w:trHeight w:val="345"/>
          <w:jc w:val="center"/>
        </w:trPr>
        <w:tc>
          <w:tcPr>
            <w:tcW w:w="3368" w:type="dxa"/>
          </w:tcPr>
          <w:p w14:paraId="6C81DBC6" w14:textId="77777777" w:rsidR="00D26F73" w:rsidRPr="00D26F73" w:rsidRDefault="00D26F73" w:rsidP="00D26F73">
            <w:pPr>
              <w:spacing w:after="0" w:line="240" w:lineRule="auto"/>
              <w:jc w:val="center"/>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ВИМОГА</w:t>
            </w:r>
          </w:p>
        </w:tc>
        <w:tc>
          <w:tcPr>
            <w:tcW w:w="6566" w:type="dxa"/>
          </w:tcPr>
          <w:p w14:paraId="4CD93D61" w14:textId="77777777" w:rsidR="00D26F73" w:rsidRPr="00D26F73" w:rsidRDefault="00D26F73" w:rsidP="00D26F73">
            <w:pPr>
              <w:spacing w:after="0" w:line="240" w:lineRule="auto"/>
              <w:jc w:val="center"/>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КОМПОНЕНТИ ВИМОГИ</w:t>
            </w:r>
          </w:p>
        </w:tc>
      </w:tr>
      <w:tr w:rsidR="00D26F73" w:rsidRPr="00D26F73" w14:paraId="7AEC890A"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41AD5D29"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32DBC33D" w14:textId="77777777" w:rsidR="00D26F73" w:rsidRPr="00D26F73" w:rsidRDefault="00D26F73" w:rsidP="00D26F73">
            <w:pPr>
              <w:tabs>
                <w:tab w:val="left" w:pos="309"/>
              </w:tabs>
              <w:spacing w:after="20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Знання:</w:t>
            </w:r>
          </w:p>
          <w:p w14:paraId="33DDD0BB" w14:textId="77777777" w:rsidR="00D26F73" w:rsidRPr="00D26F73" w:rsidRDefault="00D26F73" w:rsidP="00D26F73">
            <w:pPr>
              <w:tabs>
                <w:tab w:val="left" w:pos="0"/>
              </w:tabs>
              <w:spacing w:after="20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Конституції України;</w:t>
            </w:r>
          </w:p>
          <w:p w14:paraId="5F9D5A0B" w14:textId="77777777" w:rsidR="00D26F73" w:rsidRPr="00D26F73" w:rsidRDefault="00D26F73" w:rsidP="00D26F73">
            <w:pPr>
              <w:tabs>
                <w:tab w:val="left" w:pos="0"/>
              </w:tabs>
              <w:spacing w:after="20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Закону України «Про державну службу»;</w:t>
            </w:r>
          </w:p>
          <w:p w14:paraId="3294361B" w14:textId="77777777" w:rsidR="00D26F73" w:rsidRPr="00D26F73" w:rsidRDefault="00D26F73" w:rsidP="00D26F73">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Закону України «Про запобігання корупції»</w:t>
            </w:r>
          </w:p>
        </w:tc>
      </w:tr>
      <w:tr w:rsidR="00D26F73" w:rsidRPr="00D26F73" w14:paraId="081F7051"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5F523FAA" w14:textId="77777777" w:rsidR="00D26F73" w:rsidRPr="00D26F73" w:rsidRDefault="00D26F73" w:rsidP="00D26F73">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lastRenderedPageBreak/>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7161407C" w14:textId="77777777" w:rsidR="00D26F73" w:rsidRPr="00D26F73" w:rsidRDefault="00D26F73" w:rsidP="00D26F73">
            <w:pPr>
              <w:spacing w:after="0" w:line="240" w:lineRule="auto"/>
              <w:rPr>
                <w:rFonts w:ascii="Times New Roman" w:eastAsia="Times New Roman" w:hAnsi="Times New Roman" w:cs="Times New Roman"/>
                <w:color w:val="000000"/>
                <w:sz w:val="24"/>
                <w:szCs w:val="24"/>
                <w:lang w:val="uk-UA" w:eastAsia="ru-RU"/>
              </w:rPr>
            </w:pPr>
            <w:r w:rsidRPr="00D26F73">
              <w:rPr>
                <w:rFonts w:ascii="Times New Roman" w:eastAsia="Times New Roman" w:hAnsi="Times New Roman" w:cs="Times New Roman"/>
                <w:color w:val="000000"/>
                <w:sz w:val="24"/>
                <w:szCs w:val="24"/>
                <w:lang w:val="uk-UA" w:eastAsia="ru-RU"/>
              </w:rPr>
              <w:t>Знання :</w:t>
            </w:r>
          </w:p>
          <w:p w14:paraId="3AF3CC2F" w14:textId="77777777" w:rsidR="00D26F73" w:rsidRPr="00D26F73" w:rsidRDefault="00D26F73" w:rsidP="00D26F73">
            <w:pPr>
              <w:spacing w:after="0" w:line="240" w:lineRule="auto"/>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Господарський кодекс України;</w:t>
            </w:r>
          </w:p>
          <w:p w14:paraId="35ECF9B9" w14:textId="77777777" w:rsidR="00D26F73" w:rsidRPr="00D26F73" w:rsidRDefault="00D26F73" w:rsidP="00D26F73">
            <w:pPr>
              <w:spacing w:after="0" w:line="240" w:lineRule="auto"/>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xml:space="preserve"> -Господарсько-процесуальний кодекс України;</w:t>
            </w:r>
          </w:p>
          <w:p w14:paraId="5F34EF18" w14:textId="77777777" w:rsidR="00D26F73" w:rsidRPr="00D26F73" w:rsidRDefault="00D26F73" w:rsidP="00D26F73">
            <w:pPr>
              <w:spacing w:after="0" w:line="240" w:lineRule="auto"/>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Закону України «Про судоустрій і статус суддів»;</w:t>
            </w:r>
          </w:p>
          <w:p w14:paraId="0CC5511A" w14:textId="77777777" w:rsidR="00D26F73" w:rsidRPr="00D26F73" w:rsidRDefault="00D26F73" w:rsidP="00D26F73">
            <w:pPr>
              <w:spacing w:after="0" w:line="240" w:lineRule="auto"/>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08C4FCB5" w14:textId="77777777" w:rsidR="00D26F73" w:rsidRPr="00D26F73" w:rsidRDefault="00D26F73" w:rsidP="00D26F73">
            <w:pPr>
              <w:spacing w:after="0" w:line="240" w:lineRule="auto"/>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Інструкція з діловодства в місцевих та апеляційних судах .</w:t>
            </w:r>
          </w:p>
        </w:tc>
      </w:tr>
    </w:tbl>
    <w:p w14:paraId="39248E9F" w14:textId="77777777" w:rsidR="00D26F73" w:rsidRPr="00D26F73" w:rsidRDefault="00D26F73" w:rsidP="00D26F73">
      <w:pPr>
        <w:spacing w:after="200" w:line="276" w:lineRule="auto"/>
        <w:rPr>
          <w:rFonts w:ascii="Times New Roman" w:eastAsia="Times New Roman" w:hAnsi="Times New Roman" w:cs="Times New Roman"/>
          <w:sz w:val="24"/>
          <w:szCs w:val="24"/>
          <w:lang w:val="uk-UA" w:eastAsia="ru-RU"/>
        </w:rPr>
      </w:pPr>
    </w:p>
    <w:p w14:paraId="19B8A8B1" w14:textId="3180A239" w:rsidR="008235D6" w:rsidRDefault="008235D6">
      <w:pPr>
        <w:rPr>
          <w:lang w:val="uk-UA"/>
        </w:rPr>
      </w:pPr>
    </w:p>
    <w:p w14:paraId="2EDC31F6" w14:textId="50756842" w:rsidR="000F644D" w:rsidRPr="000F644D" w:rsidRDefault="000F644D" w:rsidP="000F644D">
      <w:pPr>
        <w:rPr>
          <w:lang w:val="uk-UA"/>
        </w:rPr>
      </w:pPr>
    </w:p>
    <w:p w14:paraId="432D872A" w14:textId="44A73245" w:rsidR="000F644D" w:rsidRPr="000F644D" w:rsidRDefault="000F644D" w:rsidP="000F644D">
      <w:pPr>
        <w:rPr>
          <w:lang w:val="uk-UA"/>
        </w:rPr>
      </w:pPr>
    </w:p>
    <w:bookmarkEnd w:id="0"/>
    <w:p w14:paraId="5D405D01" w14:textId="093CC456" w:rsidR="000F644D" w:rsidRPr="000F644D" w:rsidRDefault="000F644D" w:rsidP="000F644D">
      <w:pPr>
        <w:rPr>
          <w:lang w:val="uk-UA"/>
        </w:rPr>
      </w:pPr>
    </w:p>
    <w:p w14:paraId="7B44C9F7" w14:textId="190507D0" w:rsidR="000F644D" w:rsidRPr="000F644D" w:rsidRDefault="000F644D" w:rsidP="000F644D">
      <w:pPr>
        <w:rPr>
          <w:lang w:val="uk-UA"/>
        </w:rPr>
      </w:pPr>
    </w:p>
    <w:p w14:paraId="71096C6F" w14:textId="1191CF2B" w:rsidR="000F644D" w:rsidRPr="000F644D" w:rsidRDefault="000F644D" w:rsidP="000F644D">
      <w:pPr>
        <w:rPr>
          <w:lang w:val="uk-UA"/>
        </w:rPr>
      </w:pPr>
    </w:p>
    <w:p w14:paraId="21C56D61" w14:textId="2E01E407" w:rsidR="000F644D" w:rsidRPr="000F644D" w:rsidRDefault="000F644D" w:rsidP="000F644D">
      <w:pPr>
        <w:rPr>
          <w:lang w:val="uk-UA"/>
        </w:rPr>
      </w:pPr>
    </w:p>
    <w:p w14:paraId="1995A674" w14:textId="1D1F75AD" w:rsidR="000F644D" w:rsidRPr="000F644D" w:rsidRDefault="000F644D" w:rsidP="000F644D">
      <w:pPr>
        <w:rPr>
          <w:lang w:val="uk-UA"/>
        </w:rPr>
      </w:pPr>
    </w:p>
    <w:p w14:paraId="5AF236E7" w14:textId="19311995" w:rsidR="000F644D" w:rsidRPr="000F644D" w:rsidRDefault="000F644D" w:rsidP="000F644D">
      <w:pPr>
        <w:rPr>
          <w:lang w:val="uk-UA"/>
        </w:rPr>
      </w:pPr>
    </w:p>
    <w:p w14:paraId="0BAF1E8E" w14:textId="5833F49E" w:rsidR="000F644D" w:rsidRPr="000F644D" w:rsidRDefault="000F644D" w:rsidP="000F644D">
      <w:pPr>
        <w:rPr>
          <w:lang w:val="uk-UA"/>
        </w:rPr>
      </w:pPr>
    </w:p>
    <w:p w14:paraId="5C3C32BB" w14:textId="0C7307E7" w:rsidR="000F644D" w:rsidRPr="000F644D" w:rsidRDefault="000F644D" w:rsidP="000F644D">
      <w:pPr>
        <w:rPr>
          <w:lang w:val="uk-UA"/>
        </w:rPr>
      </w:pPr>
    </w:p>
    <w:p w14:paraId="3402E5D6" w14:textId="6E381011" w:rsidR="000F644D" w:rsidRPr="000F644D" w:rsidRDefault="000F644D" w:rsidP="000F644D">
      <w:pPr>
        <w:rPr>
          <w:lang w:val="uk-UA"/>
        </w:rPr>
      </w:pPr>
    </w:p>
    <w:p w14:paraId="77CD4765" w14:textId="1938EB33" w:rsidR="000F644D" w:rsidRPr="000F644D" w:rsidRDefault="000F644D" w:rsidP="000F644D">
      <w:pPr>
        <w:rPr>
          <w:lang w:val="uk-UA"/>
        </w:rPr>
      </w:pPr>
    </w:p>
    <w:p w14:paraId="37A3C098" w14:textId="2020627C" w:rsidR="000F644D" w:rsidRPr="000F644D" w:rsidRDefault="000F644D" w:rsidP="000F644D">
      <w:pPr>
        <w:rPr>
          <w:lang w:val="uk-UA"/>
        </w:rPr>
      </w:pPr>
    </w:p>
    <w:p w14:paraId="156EEBAB" w14:textId="5B53B093" w:rsidR="000F644D" w:rsidRPr="000F644D" w:rsidRDefault="000F644D" w:rsidP="000F644D">
      <w:pPr>
        <w:rPr>
          <w:lang w:val="uk-UA"/>
        </w:rPr>
      </w:pPr>
    </w:p>
    <w:p w14:paraId="34A9CCBF" w14:textId="712090F4" w:rsidR="000F644D" w:rsidRPr="000F644D" w:rsidRDefault="000F644D" w:rsidP="000F644D">
      <w:pPr>
        <w:rPr>
          <w:lang w:val="uk-UA"/>
        </w:rPr>
      </w:pPr>
    </w:p>
    <w:p w14:paraId="0965CB1E" w14:textId="212DF5B9" w:rsidR="000F644D" w:rsidRPr="000F644D" w:rsidRDefault="000F644D" w:rsidP="000F644D">
      <w:pPr>
        <w:rPr>
          <w:lang w:val="uk-UA"/>
        </w:rPr>
      </w:pPr>
    </w:p>
    <w:p w14:paraId="7B387A0B" w14:textId="40AEEEE8" w:rsidR="000F644D" w:rsidRPr="000F644D" w:rsidRDefault="000F644D" w:rsidP="000F644D">
      <w:pPr>
        <w:rPr>
          <w:lang w:val="uk-UA"/>
        </w:rPr>
      </w:pPr>
    </w:p>
    <w:p w14:paraId="12101E50" w14:textId="0F67A959" w:rsidR="000F644D" w:rsidRPr="000F644D" w:rsidRDefault="000F644D" w:rsidP="000F644D">
      <w:pPr>
        <w:rPr>
          <w:lang w:val="uk-UA"/>
        </w:rPr>
      </w:pPr>
    </w:p>
    <w:p w14:paraId="16D87D59" w14:textId="0A4D73C9" w:rsidR="000F644D" w:rsidRPr="000F644D" w:rsidRDefault="000F644D" w:rsidP="000F644D">
      <w:pPr>
        <w:rPr>
          <w:lang w:val="uk-UA"/>
        </w:rPr>
      </w:pPr>
    </w:p>
    <w:p w14:paraId="585F9F30" w14:textId="676AE4FA" w:rsidR="000F644D" w:rsidRPr="000F644D" w:rsidRDefault="000F644D" w:rsidP="000F644D">
      <w:pPr>
        <w:rPr>
          <w:lang w:val="uk-UA"/>
        </w:rPr>
      </w:pPr>
    </w:p>
    <w:p w14:paraId="0ADF4448" w14:textId="324B427E" w:rsidR="000F644D" w:rsidRPr="000F644D" w:rsidRDefault="000F644D" w:rsidP="000F644D">
      <w:pPr>
        <w:rPr>
          <w:lang w:val="uk-UA"/>
        </w:rPr>
      </w:pPr>
    </w:p>
    <w:p w14:paraId="0C42A86E" w14:textId="74443077" w:rsidR="000F644D" w:rsidRPr="000F644D" w:rsidRDefault="000F644D" w:rsidP="000F644D">
      <w:pPr>
        <w:rPr>
          <w:lang w:val="uk-UA"/>
        </w:rPr>
      </w:pPr>
    </w:p>
    <w:p w14:paraId="77044162" w14:textId="794D4C0D" w:rsidR="000F644D" w:rsidRDefault="000F644D" w:rsidP="000F644D">
      <w:pPr>
        <w:rPr>
          <w:lang w:val="uk-UA"/>
        </w:rPr>
      </w:pPr>
    </w:p>
    <w:p w14:paraId="256B8DE1" w14:textId="2645E23A" w:rsidR="000F644D" w:rsidRDefault="000F644D" w:rsidP="000F644D">
      <w:pPr>
        <w:tabs>
          <w:tab w:val="left" w:pos="1848"/>
        </w:tabs>
        <w:rPr>
          <w:lang w:val="uk-UA"/>
        </w:rPr>
      </w:pPr>
      <w:r>
        <w:rPr>
          <w:lang w:val="uk-UA"/>
        </w:rPr>
        <w:tab/>
      </w:r>
    </w:p>
    <w:p w14:paraId="10A7BB3B" w14:textId="33229C76" w:rsidR="000F644D" w:rsidRPr="000F644D" w:rsidRDefault="000F644D" w:rsidP="000F644D">
      <w:pPr>
        <w:ind w:firstLine="5529"/>
        <w:rPr>
          <w:rFonts w:ascii="Times New Roman" w:eastAsia="Times New Roman" w:hAnsi="Times New Roman" w:cs="Times New Roman"/>
          <w:color w:val="000000"/>
          <w:sz w:val="24"/>
          <w:szCs w:val="24"/>
          <w:lang w:val="uk-UA" w:eastAsia="ru-RU"/>
        </w:rPr>
      </w:pPr>
      <w:r>
        <w:rPr>
          <w:lang w:val="uk-UA"/>
        </w:rPr>
        <w:br w:type="page"/>
      </w:r>
      <w:r w:rsidRPr="000F644D">
        <w:rPr>
          <w:rFonts w:ascii="Times New Roman" w:eastAsia="Times New Roman" w:hAnsi="Times New Roman" w:cs="Times New Roman"/>
          <w:color w:val="000000"/>
          <w:sz w:val="24"/>
          <w:szCs w:val="24"/>
          <w:lang w:val="uk-UA" w:eastAsia="ru-RU"/>
        </w:rPr>
        <w:lastRenderedPageBreak/>
        <w:t xml:space="preserve">Додаток </w:t>
      </w:r>
      <w:r>
        <w:rPr>
          <w:rFonts w:ascii="Times New Roman" w:eastAsia="Times New Roman" w:hAnsi="Times New Roman" w:cs="Times New Roman"/>
          <w:color w:val="000000"/>
          <w:sz w:val="24"/>
          <w:szCs w:val="24"/>
          <w:lang w:val="uk-UA" w:eastAsia="ru-RU"/>
        </w:rPr>
        <w:t>3</w:t>
      </w:r>
    </w:p>
    <w:p w14:paraId="0DC68D8B" w14:textId="77777777" w:rsidR="000F644D" w:rsidRPr="000F644D" w:rsidRDefault="000F644D" w:rsidP="000F644D">
      <w:pPr>
        <w:tabs>
          <w:tab w:val="left" w:pos="5529"/>
        </w:tabs>
        <w:spacing w:after="0" w:line="276" w:lineRule="auto"/>
        <w:ind w:left="5529"/>
        <w:jc w:val="both"/>
        <w:rPr>
          <w:rFonts w:ascii="Times New Roman" w:eastAsia="Times New Roman" w:hAnsi="Times New Roman" w:cs="Times New Roman"/>
          <w:b/>
          <w:color w:val="000000"/>
          <w:sz w:val="24"/>
          <w:szCs w:val="24"/>
          <w:lang w:val="uk-UA" w:eastAsia="ru-RU"/>
        </w:rPr>
      </w:pPr>
      <w:r w:rsidRPr="000F644D">
        <w:rPr>
          <w:rFonts w:ascii="Times New Roman" w:eastAsia="Times New Roman" w:hAnsi="Times New Roman" w:cs="Times New Roman"/>
          <w:b/>
          <w:color w:val="000000"/>
          <w:sz w:val="24"/>
          <w:szCs w:val="24"/>
          <w:lang w:val="uk-UA" w:eastAsia="ru-RU"/>
        </w:rPr>
        <w:t xml:space="preserve">до доповідної записки, щодо визначення спеціальних вимог до осіб, які претендують на зайняття посад державної служби категорії «В» та підготовки умов проведення конкурсу </w:t>
      </w:r>
    </w:p>
    <w:p w14:paraId="1530CF70" w14:textId="77777777" w:rsidR="000F644D" w:rsidRPr="000F644D" w:rsidRDefault="000F644D" w:rsidP="000F644D">
      <w:pPr>
        <w:spacing w:after="0" w:line="276" w:lineRule="auto"/>
        <w:jc w:val="center"/>
        <w:rPr>
          <w:rFonts w:ascii="Times New Roman" w:eastAsia="Times New Roman" w:hAnsi="Times New Roman" w:cs="Times New Roman"/>
          <w:b/>
          <w:color w:val="000000"/>
          <w:sz w:val="24"/>
          <w:szCs w:val="24"/>
          <w:lang w:val="uk-UA" w:eastAsia="ru-RU"/>
        </w:rPr>
      </w:pPr>
    </w:p>
    <w:p w14:paraId="0C92A92C" w14:textId="77777777" w:rsidR="000F644D" w:rsidRPr="000F644D" w:rsidRDefault="000F644D" w:rsidP="000F644D">
      <w:pPr>
        <w:spacing w:after="0" w:line="276" w:lineRule="auto"/>
        <w:jc w:val="center"/>
        <w:rPr>
          <w:rFonts w:ascii="Times New Roman" w:eastAsia="Times New Roman" w:hAnsi="Times New Roman" w:cs="Times New Roman"/>
          <w:b/>
          <w:color w:val="000000"/>
          <w:sz w:val="24"/>
          <w:szCs w:val="24"/>
          <w:lang w:val="uk-UA" w:eastAsia="ru-RU"/>
        </w:rPr>
      </w:pPr>
      <w:r w:rsidRPr="000F644D">
        <w:rPr>
          <w:rFonts w:ascii="Times New Roman" w:eastAsia="Times New Roman" w:hAnsi="Times New Roman" w:cs="Times New Roman"/>
          <w:b/>
          <w:color w:val="000000"/>
          <w:sz w:val="24"/>
          <w:szCs w:val="24"/>
          <w:lang w:val="uk-UA" w:eastAsia="ru-RU"/>
        </w:rPr>
        <w:t>ПРОПОЗИЦІЇ</w:t>
      </w:r>
    </w:p>
    <w:p w14:paraId="7170BA46" w14:textId="77777777" w:rsidR="000F644D" w:rsidRPr="000F644D" w:rsidRDefault="000F644D" w:rsidP="000F644D">
      <w:pPr>
        <w:spacing w:after="0" w:line="240" w:lineRule="auto"/>
        <w:jc w:val="center"/>
        <w:rPr>
          <w:rFonts w:ascii="Times New Roman" w:eastAsia="Times New Roman" w:hAnsi="Times New Roman" w:cs="Times New Roman"/>
          <w:b/>
          <w:color w:val="000000"/>
          <w:sz w:val="24"/>
          <w:szCs w:val="24"/>
          <w:lang w:val="uk-UA" w:eastAsia="ru-RU"/>
        </w:rPr>
      </w:pPr>
      <w:r w:rsidRPr="000F644D">
        <w:rPr>
          <w:rFonts w:ascii="Times New Roman" w:eastAsia="Times New Roman" w:hAnsi="Times New Roman" w:cs="Times New Roman"/>
          <w:b/>
          <w:color w:val="000000"/>
          <w:sz w:val="24"/>
          <w:szCs w:val="24"/>
          <w:lang w:val="uk-UA" w:eastAsia="ru-RU"/>
        </w:rPr>
        <w:t xml:space="preserve">До умов проведення конкурсу </w:t>
      </w:r>
    </w:p>
    <w:p w14:paraId="0CA6FF9A" w14:textId="77777777" w:rsidR="000F644D" w:rsidRPr="000F644D" w:rsidRDefault="000F644D" w:rsidP="000F644D">
      <w:pPr>
        <w:spacing w:after="0" w:line="240" w:lineRule="auto"/>
        <w:jc w:val="center"/>
        <w:rPr>
          <w:rFonts w:ascii="Times New Roman" w:eastAsia="Times New Roman" w:hAnsi="Times New Roman" w:cs="Times New Roman"/>
          <w:b/>
          <w:sz w:val="24"/>
          <w:szCs w:val="24"/>
          <w:lang w:val="uk-UA" w:eastAsia="ru-RU"/>
        </w:rPr>
      </w:pPr>
      <w:r w:rsidRPr="000F644D">
        <w:rPr>
          <w:rFonts w:ascii="Times New Roman" w:eastAsia="Times New Roman" w:hAnsi="Times New Roman" w:cs="Times New Roman"/>
          <w:b/>
          <w:color w:val="000000"/>
          <w:sz w:val="24"/>
          <w:szCs w:val="24"/>
          <w:lang w:val="uk-UA" w:eastAsia="ru-RU"/>
        </w:rPr>
        <w:t xml:space="preserve">на посаду державної служби категорії </w:t>
      </w:r>
      <w:r w:rsidRPr="000F644D">
        <w:rPr>
          <w:rFonts w:ascii="Times New Roman" w:eastAsia="Times New Roman" w:hAnsi="Times New Roman" w:cs="Times New Roman"/>
          <w:b/>
          <w:sz w:val="24"/>
          <w:szCs w:val="24"/>
          <w:lang w:val="uk-UA" w:eastAsia="ru-RU"/>
        </w:rPr>
        <w:t>«</w:t>
      </w:r>
      <w:r w:rsidRPr="000F644D">
        <w:rPr>
          <w:rFonts w:ascii="Times New Roman" w:eastAsia="Times New Roman" w:hAnsi="Times New Roman" w:cs="Times New Roman"/>
          <w:b/>
          <w:color w:val="000000"/>
          <w:sz w:val="24"/>
          <w:szCs w:val="24"/>
          <w:lang w:val="uk-UA" w:eastAsia="ru-RU"/>
        </w:rPr>
        <w:t>В</w:t>
      </w:r>
      <w:r w:rsidRPr="000F644D">
        <w:rPr>
          <w:rFonts w:ascii="Times New Roman" w:eastAsia="Times New Roman" w:hAnsi="Times New Roman" w:cs="Times New Roman"/>
          <w:b/>
          <w:sz w:val="24"/>
          <w:szCs w:val="24"/>
          <w:lang w:val="uk-UA" w:eastAsia="ru-RU"/>
        </w:rPr>
        <w:t xml:space="preserve">» – </w:t>
      </w:r>
    </w:p>
    <w:p w14:paraId="7DA86745" w14:textId="77777777" w:rsidR="000F644D" w:rsidRPr="000F644D" w:rsidRDefault="000F644D" w:rsidP="000F644D">
      <w:pPr>
        <w:spacing w:after="0" w:line="240" w:lineRule="auto"/>
        <w:jc w:val="center"/>
        <w:rPr>
          <w:rFonts w:ascii="Times New Roman" w:eastAsia="Times New Roman" w:hAnsi="Times New Roman" w:cs="Times New Roman"/>
          <w:b/>
          <w:color w:val="000000"/>
          <w:sz w:val="24"/>
          <w:szCs w:val="24"/>
          <w:lang w:val="uk-UA" w:eastAsia="ru-RU"/>
        </w:rPr>
      </w:pPr>
      <w:r w:rsidRPr="000F644D">
        <w:rPr>
          <w:rFonts w:ascii="Times New Roman" w:eastAsia="Times New Roman" w:hAnsi="Times New Roman" w:cs="Times New Roman"/>
          <w:b/>
          <w:sz w:val="24"/>
          <w:szCs w:val="24"/>
          <w:lang w:val="uk-UA" w:eastAsia="ru-RU"/>
        </w:rPr>
        <w:t>провідного спеціаліста апарату суду (1 вакансія)</w:t>
      </w:r>
    </w:p>
    <w:p w14:paraId="43BB93F3" w14:textId="77777777" w:rsidR="000F644D" w:rsidRPr="00D26F73" w:rsidRDefault="000F644D" w:rsidP="000F644D">
      <w:pPr>
        <w:spacing w:after="0" w:line="240" w:lineRule="auto"/>
        <w:jc w:val="center"/>
        <w:rPr>
          <w:rFonts w:ascii="Times New Roman" w:eastAsia="Times New Roman" w:hAnsi="Times New Roman" w:cs="Times New Roman"/>
          <w:b/>
          <w:color w:val="000000"/>
          <w:sz w:val="24"/>
          <w:szCs w:val="24"/>
          <w:lang w:val="uk-UA" w:eastAsia="ru-RU"/>
        </w:rPr>
      </w:pPr>
      <w:r w:rsidRPr="00192ED9">
        <w:rPr>
          <w:rFonts w:ascii="Times New Roman" w:eastAsia="Times New Roman" w:hAnsi="Times New Roman" w:cs="Times New Roman"/>
          <w:b/>
          <w:color w:val="000000"/>
          <w:sz w:val="24"/>
          <w:szCs w:val="24"/>
          <w:lang w:val="uk-UA" w:eastAsia="ru-RU"/>
        </w:rPr>
        <w:t>головного спеціаліста фінансово-економічного відділу</w:t>
      </w:r>
      <w:r>
        <w:rPr>
          <w:rFonts w:ascii="Times New Roman" w:eastAsia="Times New Roman" w:hAnsi="Times New Roman" w:cs="Times New Roman"/>
          <w:b/>
          <w:color w:val="000000"/>
          <w:sz w:val="24"/>
          <w:szCs w:val="24"/>
          <w:lang w:val="uk-UA" w:eastAsia="ru-RU"/>
        </w:rPr>
        <w:t xml:space="preserve"> (1 вакансія)</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566"/>
      </w:tblGrid>
      <w:tr w:rsidR="000F644D" w:rsidRPr="00D26F73" w14:paraId="23358B90" w14:textId="77777777" w:rsidTr="007F7DAB">
        <w:trPr>
          <w:trHeight w:val="328"/>
          <w:jc w:val="center"/>
        </w:trPr>
        <w:tc>
          <w:tcPr>
            <w:tcW w:w="9934" w:type="dxa"/>
            <w:gridSpan w:val="2"/>
          </w:tcPr>
          <w:p w14:paraId="0E27AD71" w14:textId="77777777" w:rsidR="000F644D" w:rsidRPr="00D26F73" w:rsidRDefault="000F644D" w:rsidP="007F7DAB">
            <w:pPr>
              <w:spacing w:after="0" w:line="240" w:lineRule="auto"/>
              <w:jc w:val="center"/>
              <w:rPr>
                <w:rFonts w:ascii="Times New Roman" w:eastAsia="Times New Roman" w:hAnsi="Times New Roman" w:cs="Times New Roman"/>
                <w:b/>
                <w:color w:val="000000"/>
                <w:lang w:val="uk-UA" w:eastAsia="ru-RU"/>
              </w:rPr>
            </w:pPr>
            <w:r w:rsidRPr="00D26F73">
              <w:rPr>
                <w:rFonts w:ascii="Times New Roman" w:eastAsia="Times New Roman" w:hAnsi="Times New Roman" w:cs="Times New Roman"/>
                <w:b/>
                <w:lang w:val="uk-UA" w:eastAsia="ru-RU"/>
              </w:rPr>
              <w:t>ЗАГАЛЬНІ УМОВИ</w:t>
            </w:r>
          </w:p>
        </w:tc>
      </w:tr>
      <w:tr w:rsidR="000F644D" w:rsidRPr="00D26F73" w14:paraId="79B03350" w14:textId="77777777" w:rsidTr="007F7DAB">
        <w:trPr>
          <w:jc w:val="center"/>
        </w:trPr>
        <w:tc>
          <w:tcPr>
            <w:tcW w:w="3368" w:type="dxa"/>
          </w:tcPr>
          <w:p w14:paraId="5837E00A" w14:textId="77777777" w:rsidR="000F644D" w:rsidRPr="00D26F73" w:rsidRDefault="000F644D" w:rsidP="007F7DAB">
            <w:pPr>
              <w:spacing w:after="0" w:line="240" w:lineRule="auto"/>
              <w:rPr>
                <w:rFonts w:ascii="Times New Roman" w:eastAsia="Times New Roman" w:hAnsi="Times New Roman" w:cs="Times New Roman"/>
                <w:b/>
                <w:color w:val="000000"/>
                <w:sz w:val="24"/>
                <w:szCs w:val="24"/>
                <w:lang w:val="uk-UA" w:eastAsia="ru-RU"/>
              </w:rPr>
            </w:pPr>
            <w:r w:rsidRPr="00D26F73">
              <w:rPr>
                <w:rFonts w:ascii="Times New Roman" w:eastAsia="Times New Roman" w:hAnsi="Times New Roman" w:cs="Times New Roman"/>
                <w:b/>
                <w:sz w:val="24"/>
                <w:szCs w:val="24"/>
                <w:lang w:val="uk-UA" w:eastAsia="ru-RU"/>
              </w:rPr>
              <w:t>Посадові обов’язки</w:t>
            </w:r>
          </w:p>
        </w:tc>
        <w:tc>
          <w:tcPr>
            <w:tcW w:w="6566" w:type="dxa"/>
          </w:tcPr>
          <w:p w14:paraId="729AB978" w14:textId="77777777" w:rsidR="000F644D" w:rsidRPr="00446B71"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sidRPr="00446B71">
              <w:rPr>
                <w:rFonts w:ascii="Times New Roman" w:eastAsia="Times New Roman" w:hAnsi="Times New Roman" w:cs="Times New Roman"/>
                <w:color w:val="000000"/>
                <w:spacing w:val="1"/>
                <w:sz w:val="24"/>
                <w:szCs w:val="24"/>
                <w:lang w:val="uk-UA" w:eastAsia="ru-RU"/>
              </w:rPr>
              <w:t>1. Здійснює своєчасний облік руху основних засобів, малоцінних та швидкозношуваних предметів, інших товарно-матеріальних цінностей, веде оборотні відомості по аналітичних рахунках.</w:t>
            </w:r>
          </w:p>
          <w:p w14:paraId="34CA28A1" w14:textId="77777777" w:rsidR="000F644D" w:rsidRPr="009B3D3B" w:rsidRDefault="000F644D" w:rsidP="007F7DAB">
            <w:pPr>
              <w:shd w:val="clear" w:color="auto" w:fill="FFFFFF"/>
              <w:spacing w:after="0" w:line="240" w:lineRule="auto"/>
              <w:jc w:val="both"/>
              <w:rPr>
                <w:rFonts w:ascii="Times New Roman" w:eastAsia="Times New Roman" w:hAnsi="Times New Roman" w:cs="Times New Roman"/>
                <w:spacing w:val="1"/>
                <w:sz w:val="24"/>
                <w:szCs w:val="24"/>
                <w:lang w:val="uk-UA" w:eastAsia="ru-RU"/>
              </w:rPr>
            </w:pPr>
            <w:r>
              <w:rPr>
                <w:rFonts w:ascii="Times New Roman" w:eastAsia="Times New Roman" w:hAnsi="Times New Roman" w:cs="Times New Roman"/>
                <w:color w:val="000000"/>
                <w:spacing w:val="1"/>
                <w:sz w:val="24"/>
                <w:szCs w:val="24"/>
                <w:lang w:val="uk-UA" w:eastAsia="ru-RU"/>
              </w:rPr>
              <w:t>2</w:t>
            </w:r>
            <w:r w:rsidRPr="00446B71">
              <w:rPr>
                <w:rFonts w:ascii="Times New Roman" w:eastAsia="Times New Roman" w:hAnsi="Times New Roman" w:cs="Times New Roman"/>
                <w:color w:val="000000"/>
                <w:spacing w:val="1"/>
                <w:sz w:val="24"/>
                <w:szCs w:val="24"/>
                <w:lang w:val="uk-UA" w:eastAsia="ru-RU"/>
              </w:rPr>
              <w:t>. Веде окремо за загальним та спеціальним фондами меморіальні ордера №9-авт «Накопичувальна відомість про вибуття та переміщення необоротних активів» - облік вибуття та переміщення до інших установ, організацій та матеріально відповідальних осіб необоротних активів, до яких належать основні засоби, інші необоротні матеріальні активи, нематеріальні активи та інвестиційна нерухомість. Записи здійснює щодо кожного документа (акт приймання-передачі основних засобів, акт внутрішнього переміщення основних засобів, акт передачі на ремонт, реконструкцію та модернізацію основних засобів, акт списання основних засобів (часткової ліквідації), акт списання транспортних засобів, акт списання вилучених документів з бібліотечного фонду тощо) із зазначенням матеріально відповідальної особи; №10-авт «Накопичувальна відомість про вибуття та переміщення малоцінних та швидкозношуваних предметів» - облік вибуття та переміщення до інших установ, організацій та матеріально відповідальних осіб малоцінних та швидкозношуваних предметів. Записи здійснює за кожним документом із зазначенням матеріально відповідальної особи</w:t>
            </w:r>
            <w:r>
              <w:rPr>
                <w:rFonts w:ascii="Times New Roman" w:eastAsia="Times New Roman" w:hAnsi="Times New Roman" w:cs="Times New Roman"/>
                <w:color w:val="000000"/>
                <w:spacing w:val="1"/>
                <w:sz w:val="24"/>
                <w:szCs w:val="24"/>
                <w:lang w:val="uk-UA" w:eastAsia="ru-RU"/>
              </w:rPr>
              <w:t xml:space="preserve">; </w:t>
            </w:r>
            <w:r w:rsidRPr="009B3D3B">
              <w:rPr>
                <w:rFonts w:ascii="Times New Roman" w:eastAsia="Times New Roman" w:hAnsi="Times New Roman" w:cs="Times New Roman"/>
                <w:spacing w:val="1"/>
                <w:sz w:val="24"/>
                <w:szCs w:val="24"/>
                <w:lang w:val="uk-UA" w:eastAsia="ru-RU"/>
              </w:rPr>
              <w:t>№5-авт «Зведення розрахункових відомостей із заробітної плати та стипендій» - облік заробітної плати та стипендій, з формуванням додатків до меморіального ордеру №5-авт на підставі всіх документів, які є підставою для нарахування заробітної плати (табелі використання робочого часу, витяги з наказів про зарахування працівників, їх звільнення тощо). На суму нарахованої заробітної плати здійснює нарахування єдиного внеску на загальнообов'язкове державне соціальне страхування.</w:t>
            </w:r>
          </w:p>
          <w:p w14:paraId="4A858207" w14:textId="77777777" w:rsidR="000F644D"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3</w:t>
            </w:r>
            <w:r w:rsidRPr="00446B71">
              <w:rPr>
                <w:rFonts w:ascii="Times New Roman" w:eastAsia="Times New Roman" w:hAnsi="Times New Roman" w:cs="Times New Roman"/>
                <w:color w:val="000000"/>
                <w:spacing w:val="1"/>
                <w:sz w:val="24"/>
                <w:szCs w:val="24"/>
                <w:lang w:val="uk-UA" w:eastAsia="ru-RU"/>
              </w:rPr>
              <w:t>. Формує до фінансової звітності форму №5-дс «Примітки до річної фінансової звітності».</w:t>
            </w:r>
          </w:p>
          <w:p w14:paraId="7EDA22B4" w14:textId="77777777" w:rsidR="000F644D" w:rsidRPr="009B3D3B"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lastRenderedPageBreak/>
              <w:t>4</w:t>
            </w:r>
            <w:r w:rsidRPr="00446B71">
              <w:rPr>
                <w:rFonts w:ascii="Times New Roman" w:eastAsia="Times New Roman" w:hAnsi="Times New Roman" w:cs="Times New Roman"/>
                <w:color w:val="000000"/>
                <w:spacing w:val="1"/>
                <w:sz w:val="24"/>
                <w:szCs w:val="24"/>
                <w:lang w:val="uk-UA" w:eastAsia="ru-RU"/>
              </w:rPr>
              <w:t>. Приймає</w:t>
            </w:r>
            <w:r>
              <w:rPr>
                <w:rFonts w:ascii="Times New Roman" w:eastAsia="Times New Roman" w:hAnsi="Times New Roman" w:cs="Times New Roman"/>
                <w:color w:val="000000"/>
                <w:spacing w:val="1"/>
                <w:sz w:val="24"/>
                <w:szCs w:val="24"/>
                <w:lang w:val="uk-UA" w:eastAsia="ru-RU"/>
              </w:rPr>
              <w:t xml:space="preserve">, </w:t>
            </w:r>
            <w:r w:rsidRPr="00446B71">
              <w:rPr>
                <w:rFonts w:ascii="Times New Roman" w:eastAsia="Times New Roman" w:hAnsi="Times New Roman" w:cs="Times New Roman"/>
                <w:color w:val="000000"/>
                <w:spacing w:val="1"/>
                <w:sz w:val="24"/>
                <w:szCs w:val="24"/>
                <w:lang w:val="uk-UA" w:eastAsia="ru-RU"/>
              </w:rPr>
              <w:t>опрацьовує табел</w:t>
            </w:r>
            <w:r>
              <w:rPr>
                <w:rFonts w:ascii="Times New Roman" w:eastAsia="Times New Roman" w:hAnsi="Times New Roman" w:cs="Times New Roman"/>
                <w:color w:val="000000"/>
                <w:spacing w:val="1"/>
                <w:sz w:val="24"/>
                <w:szCs w:val="24"/>
                <w:lang w:val="uk-UA" w:eastAsia="ru-RU"/>
              </w:rPr>
              <w:t>і</w:t>
            </w:r>
            <w:r w:rsidRPr="00446B71">
              <w:rPr>
                <w:rFonts w:ascii="Times New Roman" w:eastAsia="Times New Roman" w:hAnsi="Times New Roman" w:cs="Times New Roman"/>
                <w:color w:val="000000"/>
                <w:spacing w:val="1"/>
                <w:sz w:val="24"/>
                <w:szCs w:val="24"/>
                <w:lang w:val="uk-UA" w:eastAsia="ru-RU"/>
              </w:rPr>
              <w:t xml:space="preserve"> обліку робочого часу, готує їх до лічильної обробки</w:t>
            </w:r>
            <w:r>
              <w:rPr>
                <w:rFonts w:ascii="Times New Roman" w:eastAsia="Times New Roman" w:hAnsi="Times New Roman" w:cs="Times New Roman"/>
                <w:color w:val="000000"/>
                <w:spacing w:val="1"/>
                <w:sz w:val="24"/>
                <w:szCs w:val="24"/>
                <w:lang w:val="uk-UA" w:eastAsia="ru-RU"/>
              </w:rPr>
              <w:t xml:space="preserve">, опрацьовує </w:t>
            </w:r>
            <w:r w:rsidRPr="00446B71">
              <w:rPr>
                <w:rFonts w:ascii="Times New Roman" w:eastAsia="Times New Roman" w:hAnsi="Times New Roman" w:cs="Times New Roman"/>
                <w:color w:val="000000"/>
                <w:spacing w:val="1"/>
                <w:sz w:val="24"/>
                <w:szCs w:val="24"/>
                <w:lang w:val="uk-UA" w:eastAsia="ru-RU"/>
              </w:rPr>
              <w:t>листки непрацездатності, довідки з догляду за хворими та інші документи, що підтверджують право на відсутність працівника на роботі, готує їх до лічильної обробки</w:t>
            </w:r>
            <w:r>
              <w:rPr>
                <w:rFonts w:ascii="Times New Roman" w:eastAsia="Times New Roman" w:hAnsi="Times New Roman" w:cs="Times New Roman"/>
                <w:color w:val="000000"/>
                <w:spacing w:val="1"/>
                <w:sz w:val="24"/>
                <w:szCs w:val="24"/>
                <w:lang w:val="uk-UA" w:eastAsia="ru-RU"/>
              </w:rPr>
              <w:t xml:space="preserve"> та з</w:t>
            </w:r>
            <w:r w:rsidRPr="00446B71">
              <w:rPr>
                <w:rFonts w:ascii="Times New Roman" w:eastAsia="Times New Roman" w:hAnsi="Times New Roman" w:cs="Times New Roman"/>
                <w:color w:val="000000"/>
                <w:spacing w:val="1"/>
                <w:sz w:val="24"/>
                <w:szCs w:val="24"/>
                <w:lang w:val="uk-UA" w:eastAsia="ru-RU"/>
              </w:rPr>
              <w:t>дійснює нарахування виплат за рахунок коштів Фонду соціального страхування України (по листках непрацездатності).</w:t>
            </w:r>
          </w:p>
          <w:p w14:paraId="11723D44" w14:textId="77777777" w:rsidR="000F644D" w:rsidRPr="009B3D3B"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5</w:t>
            </w:r>
            <w:r w:rsidRPr="00446B71">
              <w:rPr>
                <w:rFonts w:ascii="Times New Roman" w:eastAsia="Times New Roman" w:hAnsi="Times New Roman" w:cs="Times New Roman"/>
                <w:color w:val="000000"/>
                <w:spacing w:val="1"/>
                <w:sz w:val="24"/>
                <w:szCs w:val="24"/>
                <w:lang w:val="uk-UA" w:eastAsia="ru-RU"/>
              </w:rPr>
              <w:t>. Здійснює нарахування заробітної плати працівникам суду в межах виділених асигнувань на оплату праці та економії фонду; контролює витрачання коштів на оплати праці та на нарахування на неї.</w:t>
            </w:r>
          </w:p>
          <w:p w14:paraId="66A52681" w14:textId="77777777" w:rsidR="000F644D" w:rsidRPr="00446B71"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6</w:t>
            </w:r>
            <w:r w:rsidRPr="00446B71">
              <w:rPr>
                <w:rFonts w:ascii="Times New Roman" w:eastAsia="Times New Roman" w:hAnsi="Times New Roman" w:cs="Times New Roman"/>
                <w:color w:val="000000"/>
                <w:spacing w:val="1"/>
                <w:sz w:val="24"/>
                <w:szCs w:val="24"/>
                <w:lang w:val="uk-UA" w:eastAsia="ru-RU"/>
              </w:rPr>
              <w:t>.</w:t>
            </w:r>
            <w:r>
              <w:rPr>
                <w:rFonts w:ascii="Times New Roman" w:eastAsia="Times New Roman" w:hAnsi="Times New Roman" w:cs="Times New Roman"/>
                <w:color w:val="000000"/>
                <w:spacing w:val="1"/>
                <w:sz w:val="24"/>
                <w:szCs w:val="24"/>
                <w:lang w:val="uk-UA" w:eastAsia="ru-RU"/>
              </w:rPr>
              <w:t xml:space="preserve"> </w:t>
            </w:r>
            <w:r w:rsidRPr="00446B71">
              <w:rPr>
                <w:rFonts w:ascii="Times New Roman" w:eastAsia="Times New Roman" w:hAnsi="Times New Roman" w:cs="Times New Roman"/>
                <w:color w:val="000000"/>
                <w:spacing w:val="1"/>
                <w:sz w:val="24"/>
                <w:szCs w:val="24"/>
                <w:lang w:val="uk-UA" w:eastAsia="ru-RU"/>
              </w:rPr>
              <w:t>Веде особові рахунки працівників суду</w:t>
            </w:r>
            <w:r>
              <w:rPr>
                <w:rFonts w:ascii="Times New Roman" w:eastAsia="Times New Roman" w:hAnsi="Times New Roman" w:cs="Times New Roman"/>
                <w:color w:val="000000"/>
                <w:spacing w:val="1"/>
                <w:sz w:val="24"/>
                <w:szCs w:val="24"/>
                <w:lang w:val="uk-UA" w:eastAsia="ru-RU"/>
              </w:rPr>
              <w:t xml:space="preserve"> та з</w:t>
            </w:r>
            <w:r w:rsidRPr="00446B71">
              <w:rPr>
                <w:rFonts w:ascii="Times New Roman" w:eastAsia="Times New Roman" w:hAnsi="Times New Roman" w:cs="Times New Roman"/>
                <w:color w:val="000000"/>
                <w:spacing w:val="1"/>
                <w:sz w:val="24"/>
                <w:szCs w:val="24"/>
                <w:lang w:val="uk-UA" w:eastAsia="ru-RU"/>
              </w:rPr>
              <w:t>дійснює контроль за дотриманням касової дисципліни, розрахунками з підзвітними особами</w:t>
            </w:r>
            <w:r>
              <w:rPr>
                <w:rFonts w:ascii="Times New Roman" w:eastAsia="Times New Roman" w:hAnsi="Times New Roman" w:cs="Times New Roman"/>
                <w:color w:val="000000"/>
                <w:spacing w:val="1"/>
                <w:sz w:val="24"/>
                <w:szCs w:val="24"/>
                <w:lang w:val="uk-UA" w:eastAsia="ru-RU"/>
              </w:rPr>
              <w:t xml:space="preserve"> та </w:t>
            </w:r>
            <w:proofErr w:type="spellStart"/>
            <w:r w:rsidRPr="00446B71">
              <w:rPr>
                <w:rFonts w:ascii="Times New Roman" w:eastAsia="Times New Roman" w:hAnsi="Times New Roman" w:cs="Times New Roman"/>
                <w:color w:val="000000"/>
                <w:spacing w:val="1"/>
                <w:sz w:val="24"/>
                <w:szCs w:val="24"/>
                <w:lang w:val="uk-UA" w:eastAsia="ru-RU"/>
              </w:rPr>
              <w:t>дійснює</w:t>
            </w:r>
            <w:proofErr w:type="spellEnd"/>
            <w:r w:rsidRPr="00446B71">
              <w:rPr>
                <w:rFonts w:ascii="Times New Roman" w:eastAsia="Times New Roman" w:hAnsi="Times New Roman" w:cs="Times New Roman"/>
                <w:color w:val="000000"/>
                <w:spacing w:val="1"/>
                <w:sz w:val="24"/>
                <w:szCs w:val="24"/>
                <w:lang w:val="uk-UA" w:eastAsia="ru-RU"/>
              </w:rPr>
              <w:t xml:space="preserve"> нарахування та перерахування податків та інших виплат і платежів.</w:t>
            </w:r>
          </w:p>
          <w:p w14:paraId="68C303AB" w14:textId="77777777" w:rsidR="000F644D" w:rsidRPr="00446B71"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7</w:t>
            </w:r>
            <w:r w:rsidRPr="00446B71">
              <w:rPr>
                <w:rFonts w:ascii="Times New Roman" w:eastAsia="Times New Roman" w:hAnsi="Times New Roman" w:cs="Times New Roman"/>
                <w:color w:val="000000"/>
                <w:spacing w:val="1"/>
                <w:sz w:val="24"/>
                <w:szCs w:val="24"/>
                <w:lang w:val="uk-UA" w:eastAsia="ru-RU"/>
              </w:rPr>
              <w:t xml:space="preserve">. Складає та подає (у встановленні строки) </w:t>
            </w:r>
            <w:r>
              <w:rPr>
                <w:rFonts w:ascii="Times New Roman" w:eastAsia="Times New Roman" w:hAnsi="Times New Roman" w:cs="Times New Roman"/>
                <w:color w:val="000000"/>
                <w:spacing w:val="1"/>
                <w:sz w:val="24"/>
                <w:szCs w:val="24"/>
                <w:lang w:val="uk-UA" w:eastAsia="ru-RU"/>
              </w:rPr>
              <w:t>звітність: -</w:t>
            </w:r>
            <w:r w:rsidRPr="00446B71">
              <w:rPr>
                <w:rFonts w:ascii="Times New Roman" w:eastAsia="Times New Roman" w:hAnsi="Times New Roman" w:cs="Times New Roman"/>
                <w:color w:val="000000"/>
                <w:spacing w:val="1"/>
                <w:sz w:val="24"/>
                <w:szCs w:val="24"/>
                <w:lang w:val="uk-UA" w:eastAsia="ru-RU"/>
              </w:rPr>
              <w:t>статистичні звіти з праці (ф. № 1-ПВ) до органів державного статистичного спостереження</w:t>
            </w:r>
            <w:r>
              <w:rPr>
                <w:rFonts w:ascii="Times New Roman" w:eastAsia="Times New Roman" w:hAnsi="Times New Roman" w:cs="Times New Roman"/>
                <w:color w:val="000000"/>
                <w:spacing w:val="1"/>
                <w:sz w:val="24"/>
                <w:szCs w:val="24"/>
                <w:lang w:val="uk-UA" w:eastAsia="ru-RU"/>
              </w:rPr>
              <w:t>;</w:t>
            </w:r>
          </w:p>
          <w:p w14:paraId="1C70AB0A" w14:textId="77777777" w:rsidR="000F644D"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Pr="00446B71">
              <w:rPr>
                <w:rFonts w:ascii="Times New Roman" w:eastAsia="Times New Roman" w:hAnsi="Times New Roman" w:cs="Times New Roman"/>
                <w:color w:val="000000"/>
                <w:spacing w:val="1"/>
                <w:sz w:val="24"/>
                <w:szCs w:val="24"/>
                <w:lang w:val="uk-UA" w:eastAsia="ru-RU"/>
              </w:rPr>
              <w:t>звіт до фонду соціального захисту інвалідів «Звіт про зайнятість і працевлаштування інвалідів» (ф. №10-ПІ)</w:t>
            </w:r>
            <w:r>
              <w:rPr>
                <w:rFonts w:ascii="Times New Roman" w:eastAsia="Times New Roman" w:hAnsi="Times New Roman" w:cs="Times New Roman"/>
                <w:color w:val="000000"/>
                <w:spacing w:val="1"/>
                <w:sz w:val="24"/>
                <w:szCs w:val="24"/>
                <w:lang w:val="uk-UA" w:eastAsia="ru-RU"/>
              </w:rPr>
              <w:t>;</w:t>
            </w:r>
          </w:p>
          <w:p w14:paraId="295E5209" w14:textId="77777777" w:rsidR="000F644D" w:rsidRPr="00446B71"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Pr="00446B71">
              <w:rPr>
                <w:rFonts w:ascii="Times New Roman" w:eastAsia="Times New Roman" w:hAnsi="Times New Roman" w:cs="Times New Roman"/>
                <w:color w:val="000000"/>
                <w:spacing w:val="1"/>
                <w:sz w:val="24"/>
                <w:szCs w:val="24"/>
                <w:lang w:val="uk-UA" w:eastAsia="ru-RU"/>
              </w:rPr>
              <w:t xml:space="preserve">податковий розрахунок сум доходу, нарахованого (сплаченого) на користь фізичних осіб, і сум утриманого з них податку (ф. №1 ДФ); </w:t>
            </w:r>
          </w:p>
          <w:p w14:paraId="227DEDFA" w14:textId="77777777" w:rsidR="000F644D" w:rsidRPr="00446B71"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Pr="00446B71">
              <w:rPr>
                <w:rFonts w:ascii="Times New Roman" w:eastAsia="Times New Roman" w:hAnsi="Times New Roman" w:cs="Times New Roman"/>
                <w:color w:val="000000"/>
                <w:spacing w:val="1"/>
                <w:sz w:val="24"/>
                <w:szCs w:val="24"/>
                <w:lang w:val="uk-UA" w:eastAsia="ru-RU"/>
              </w:rPr>
              <w:t>звіт про суми нарахованої заробітної плати (доходу, грошового забезпечення, допомоги, надбавки, компенсації) застрахованих осіб та суми нарахованого єдиного внеску на загальнообов’язкове державне соціальне страхування          (Форма №Д4);</w:t>
            </w:r>
          </w:p>
          <w:p w14:paraId="541F46F7" w14:textId="77777777" w:rsidR="000F644D" w:rsidRPr="00446B71"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Pr="00446B71">
              <w:rPr>
                <w:rFonts w:ascii="Times New Roman" w:eastAsia="Times New Roman" w:hAnsi="Times New Roman" w:cs="Times New Roman"/>
                <w:color w:val="000000"/>
                <w:spacing w:val="1"/>
                <w:sz w:val="24"/>
                <w:szCs w:val="24"/>
                <w:lang w:val="uk-UA" w:eastAsia="ru-RU"/>
              </w:rPr>
              <w:t>повідомлення про прийняття працівників на роботу.</w:t>
            </w:r>
          </w:p>
          <w:p w14:paraId="4EF265F2" w14:textId="77777777" w:rsidR="000F644D" w:rsidRPr="00446B71"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Pr="00446B71">
              <w:rPr>
                <w:rFonts w:ascii="Times New Roman" w:eastAsia="Times New Roman" w:hAnsi="Times New Roman" w:cs="Times New Roman"/>
                <w:color w:val="000000"/>
                <w:spacing w:val="1"/>
                <w:sz w:val="24"/>
                <w:szCs w:val="24"/>
                <w:lang w:val="uk-UA" w:eastAsia="ru-RU"/>
              </w:rPr>
              <w:t>оперативн</w:t>
            </w:r>
            <w:r>
              <w:rPr>
                <w:rFonts w:ascii="Times New Roman" w:eastAsia="Times New Roman" w:hAnsi="Times New Roman" w:cs="Times New Roman"/>
                <w:color w:val="000000"/>
                <w:spacing w:val="1"/>
                <w:sz w:val="24"/>
                <w:szCs w:val="24"/>
                <w:lang w:val="uk-UA" w:eastAsia="ru-RU"/>
              </w:rPr>
              <w:t>і</w:t>
            </w:r>
            <w:r w:rsidRPr="00446B71">
              <w:rPr>
                <w:rFonts w:ascii="Times New Roman" w:eastAsia="Times New Roman" w:hAnsi="Times New Roman" w:cs="Times New Roman"/>
                <w:color w:val="000000"/>
                <w:spacing w:val="1"/>
                <w:sz w:val="24"/>
                <w:szCs w:val="24"/>
                <w:lang w:val="uk-UA" w:eastAsia="ru-RU"/>
              </w:rPr>
              <w:t xml:space="preserve"> звіт</w:t>
            </w:r>
            <w:r>
              <w:rPr>
                <w:rFonts w:ascii="Times New Roman" w:eastAsia="Times New Roman" w:hAnsi="Times New Roman" w:cs="Times New Roman"/>
                <w:color w:val="000000"/>
                <w:spacing w:val="1"/>
                <w:sz w:val="24"/>
                <w:szCs w:val="24"/>
                <w:lang w:val="uk-UA" w:eastAsia="ru-RU"/>
              </w:rPr>
              <w:t>и про</w:t>
            </w:r>
            <w:r w:rsidRPr="00446B71">
              <w:rPr>
                <w:rFonts w:ascii="Times New Roman" w:eastAsia="Times New Roman" w:hAnsi="Times New Roman" w:cs="Times New Roman"/>
                <w:color w:val="000000"/>
                <w:spacing w:val="1"/>
                <w:sz w:val="24"/>
                <w:szCs w:val="24"/>
                <w:lang w:val="uk-UA" w:eastAsia="ru-RU"/>
              </w:rPr>
              <w:t xml:space="preserve"> структуру заробітної плати по посадах та інші нарахування; </w:t>
            </w:r>
          </w:p>
          <w:p w14:paraId="443DC430" w14:textId="77777777" w:rsidR="000F644D" w:rsidRPr="00446B71"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Pr="00446B71">
              <w:rPr>
                <w:rFonts w:ascii="Times New Roman" w:eastAsia="Times New Roman" w:hAnsi="Times New Roman" w:cs="Times New Roman"/>
                <w:color w:val="000000"/>
                <w:spacing w:val="1"/>
                <w:sz w:val="24"/>
                <w:szCs w:val="24"/>
                <w:lang w:val="uk-UA" w:eastAsia="ru-RU"/>
              </w:rPr>
              <w:t>інформацію про середньооблікову чисельність працюючих;</w:t>
            </w:r>
          </w:p>
          <w:p w14:paraId="109C4606" w14:textId="77777777" w:rsidR="000F644D" w:rsidRPr="00446B71"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Pr="00446B71">
              <w:rPr>
                <w:rFonts w:ascii="Times New Roman" w:eastAsia="Times New Roman" w:hAnsi="Times New Roman" w:cs="Times New Roman"/>
                <w:color w:val="000000"/>
                <w:spacing w:val="1"/>
                <w:sz w:val="24"/>
                <w:szCs w:val="24"/>
                <w:lang w:val="uk-UA" w:eastAsia="ru-RU"/>
              </w:rPr>
              <w:t xml:space="preserve">розрахунок річного фонду суддівської </w:t>
            </w:r>
            <w:proofErr w:type="spellStart"/>
            <w:r w:rsidRPr="00446B71">
              <w:rPr>
                <w:rFonts w:ascii="Times New Roman" w:eastAsia="Times New Roman" w:hAnsi="Times New Roman" w:cs="Times New Roman"/>
                <w:color w:val="000000"/>
                <w:spacing w:val="1"/>
                <w:sz w:val="24"/>
                <w:szCs w:val="24"/>
                <w:lang w:val="uk-UA" w:eastAsia="ru-RU"/>
              </w:rPr>
              <w:t>виногороди</w:t>
            </w:r>
            <w:proofErr w:type="spellEnd"/>
            <w:r w:rsidRPr="00446B71">
              <w:rPr>
                <w:rFonts w:ascii="Times New Roman" w:eastAsia="Times New Roman" w:hAnsi="Times New Roman" w:cs="Times New Roman"/>
                <w:color w:val="000000"/>
                <w:spacing w:val="1"/>
                <w:sz w:val="24"/>
                <w:szCs w:val="24"/>
                <w:lang w:val="uk-UA" w:eastAsia="ru-RU"/>
              </w:rPr>
              <w:t xml:space="preserve"> та аналіз суддівської </w:t>
            </w:r>
            <w:proofErr w:type="spellStart"/>
            <w:r w:rsidRPr="00446B71">
              <w:rPr>
                <w:rFonts w:ascii="Times New Roman" w:eastAsia="Times New Roman" w:hAnsi="Times New Roman" w:cs="Times New Roman"/>
                <w:color w:val="000000"/>
                <w:spacing w:val="1"/>
                <w:sz w:val="24"/>
                <w:szCs w:val="24"/>
                <w:lang w:val="uk-UA" w:eastAsia="ru-RU"/>
              </w:rPr>
              <w:t>виногороди</w:t>
            </w:r>
            <w:proofErr w:type="spellEnd"/>
            <w:r w:rsidRPr="00446B71">
              <w:rPr>
                <w:rFonts w:ascii="Times New Roman" w:eastAsia="Times New Roman" w:hAnsi="Times New Roman" w:cs="Times New Roman"/>
                <w:color w:val="000000"/>
                <w:spacing w:val="1"/>
                <w:sz w:val="24"/>
                <w:szCs w:val="24"/>
                <w:lang w:val="uk-UA" w:eastAsia="ru-RU"/>
              </w:rPr>
              <w:t>;</w:t>
            </w:r>
          </w:p>
          <w:p w14:paraId="56370CD3" w14:textId="77777777" w:rsidR="000F644D" w:rsidRPr="00446B71"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w:t>
            </w:r>
            <w:r w:rsidRPr="00446B71">
              <w:rPr>
                <w:rFonts w:ascii="Times New Roman" w:eastAsia="Times New Roman" w:hAnsi="Times New Roman" w:cs="Times New Roman"/>
                <w:color w:val="000000"/>
                <w:spacing w:val="1"/>
                <w:sz w:val="24"/>
                <w:szCs w:val="24"/>
                <w:lang w:val="uk-UA" w:eastAsia="ru-RU"/>
              </w:rPr>
              <w:t>дані щодо заборгованості із заробітної плати (грошового забезпечення) працівникам бюджетних установ, які фінансуються із державного бюджету.</w:t>
            </w:r>
          </w:p>
          <w:p w14:paraId="18F3E0C8" w14:textId="77777777" w:rsidR="000F644D" w:rsidRPr="009B3D3B" w:rsidRDefault="000F644D" w:rsidP="007F7DAB">
            <w:pPr>
              <w:shd w:val="clear" w:color="auto" w:fill="FFFFFF"/>
              <w:spacing w:after="0" w:line="240" w:lineRule="auto"/>
              <w:jc w:val="both"/>
              <w:rPr>
                <w:rFonts w:ascii="Times New Roman" w:eastAsia="Times New Roman" w:hAnsi="Times New Roman" w:cs="Times New Roman"/>
                <w:color w:val="FF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8</w:t>
            </w:r>
            <w:r w:rsidRPr="00446B71">
              <w:rPr>
                <w:rFonts w:ascii="Times New Roman" w:eastAsia="Times New Roman" w:hAnsi="Times New Roman" w:cs="Times New Roman"/>
                <w:color w:val="000000"/>
                <w:spacing w:val="1"/>
                <w:sz w:val="24"/>
                <w:szCs w:val="24"/>
                <w:lang w:val="uk-UA" w:eastAsia="ru-RU"/>
              </w:rPr>
              <w:t>.</w:t>
            </w:r>
            <w:r>
              <w:rPr>
                <w:rFonts w:ascii="Times New Roman" w:eastAsia="Times New Roman" w:hAnsi="Times New Roman" w:cs="Times New Roman"/>
                <w:color w:val="000000"/>
                <w:spacing w:val="1"/>
                <w:sz w:val="24"/>
                <w:szCs w:val="24"/>
                <w:lang w:val="uk-UA" w:eastAsia="ru-RU"/>
              </w:rPr>
              <w:t xml:space="preserve"> </w:t>
            </w:r>
            <w:r w:rsidRPr="00446B71">
              <w:rPr>
                <w:rFonts w:ascii="Times New Roman" w:eastAsia="Times New Roman" w:hAnsi="Times New Roman" w:cs="Times New Roman"/>
                <w:color w:val="000000"/>
                <w:spacing w:val="1"/>
                <w:sz w:val="24"/>
                <w:szCs w:val="24"/>
                <w:lang w:val="uk-UA" w:eastAsia="ru-RU"/>
              </w:rPr>
              <w:t>Здійснює видачу довідок про доходи</w:t>
            </w:r>
            <w:r>
              <w:rPr>
                <w:rFonts w:ascii="Times New Roman" w:eastAsia="Times New Roman" w:hAnsi="Times New Roman" w:cs="Times New Roman"/>
                <w:color w:val="000000"/>
                <w:spacing w:val="1"/>
                <w:sz w:val="24"/>
                <w:szCs w:val="24"/>
                <w:lang w:val="uk-UA" w:eastAsia="ru-RU"/>
              </w:rPr>
              <w:t xml:space="preserve">, </w:t>
            </w:r>
            <w:r w:rsidRPr="00446B71">
              <w:rPr>
                <w:rFonts w:ascii="Times New Roman" w:eastAsia="Times New Roman" w:hAnsi="Times New Roman" w:cs="Times New Roman"/>
                <w:color w:val="000000"/>
                <w:spacing w:val="1"/>
                <w:sz w:val="24"/>
                <w:szCs w:val="24"/>
                <w:lang w:val="uk-UA" w:eastAsia="ru-RU"/>
              </w:rPr>
              <w:t xml:space="preserve"> про середню заробітну плату (дохід) (для розрахунку виплат на випадок безробіття); про складові заробітної плати, що подається для призначення пенсії відповідно до ЗУ «Про державну службу»; про заробіток для обчислення пенсії.</w:t>
            </w:r>
          </w:p>
          <w:p w14:paraId="5F03223C" w14:textId="77777777" w:rsidR="000F644D" w:rsidRPr="00446B71" w:rsidRDefault="000F644D" w:rsidP="007F7DAB">
            <w:pPr>
              <w:shd w:val="clear" w:color="auto" w:fill="FFFFFF"/>
              <w:spacing w:after="0" w:line="240" w:lineRule="auto"/>
              <w:jc w:val="both"/>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9</w:t>
            </w:r>
            <w:r w:rsidRPr="00446B71">
              <w:rPr>
                <w:rFonts w:ascii="Times New Roman" w:eastAsia="Times New Roman" w:hAnsi="Times New Roman" w:cs="Times New Roman"/>
                <w:color w:val="000000"/>
                <w:spacing w:val="1"/>
                <w:sz w:val="24"/>
                <w:szCs w:val="24"/>
                <w:lang w:val="uk-UA" w:eastAsia="ru-RU"/>
              </w:rPr>
              <w:t xml:space="preserve">. На підставі первинних документів веде своєчасний облік відображення на рахунках бухгалтерського обліку операцій, пов’язаних з основними засобами, нематеріальними та матеріальними активами, запасами, капітальними інвестиціями та оплати праці. </w:t>
            </w:r>
          </w:p>
          <w:p w14:paraId="16453FE0" w14:textId="77777777" w:rsidR="000F644D" w:rsidRPr="009B3D3B" w:rsidRDefault="000F644D" w:rsidP="007F7DAB">
            <w:pPr>
              <w:shd w:val="clear" w:color="auto" w:fill="FFFFFF"/>
              <w:spacing w:after="0" w:line="240" w:lineRule="auto"/>
              <w:jc w:val="both"/>
              <w:rPr>
                <w:rFonts w:ascii="Times New Roman" w:eastAsia="Times New Roman" w:hAnsi="Times New Roman" w:cs="Times New Roman"/>
                <w:color w:val="FF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10</w:t>
            </w:r>
            <w:r w:rsidRPr="00446B71">
              <w:rPr>
                <w:rFonts w:ascii="Times New Roman" w:eastAsia="Times New Roman" w:hAnsi="Times New Roman" w:cs="Times New Roman"/>
                <w:color w:val="000000"/>
                <w:spacing w:val="1"/>
                <w:sz w:val="24"/>
                <w:szCs w:val="24"/>
                <w:lang w:val="uk-UA" w:eastAsia="ru-RU"/>
              </w:rPr>
              <w:t>. Виконує роботи по формуванню, веденню та зберіганню бази даних бухгалтерської інформації, вносить зміни до довідкової та нормативної інформації, яка використовується при обробці даних.</w:t>
            </w:r>
          </w:p>
        </w:tc>
      </w:tr>
      <w:tr w:rsidR="000F644D" w:rsidRPr="00D26F73" w14:paraId="15D78EE5" w14:textId="77777777" w:rsidTr="007F7DAB">
        <w:trPr>
          <w:jc w:val="center"/>
        </w:trPr>
        <w:tc>
          <w:tcPr>
            <w:tcW w:w="3368" w:type="dxa"/>
          </w:tcPr>
          <w:p w14:paraId="77AD7414"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Умови оплати праці</w:t>
            </w:r>
          </w:p>
        </w:tc>
        <w:tc>
          <w:tcPr>
            <w:tcW w:w="6566" w:type="dxa"/>
          </w:tcPr>
          <w:p w14:paraId="544B1262" w14:textId="77777777" w:rsidR="000F644D" w:rsidRPr="00D26F73" w:rsidRDefault="000F644D" w:rsidP="007F7DAB">
            <w:pPr>
              <w:numPr>
                <w:ilvl w:val="0"/>
                <w:numId w:val="1"/>
              </w:numPr>
              <w:tabs>
                <w:tab w:val="left" w:pos="407"/>
              </w:tabs>
              <w:spacing w:after="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xml:space="preserve">посадовий оклад – </w:t>
            </w:r>
            <w:r w:rsidRPr="00AF2739">
              <w:rPr>
                <w:rFonts w:ascii="Times New Roman" w:eastAsia="Times New Roman" w:hAnsi="Times New Roman" w:cs="Times New Roman"/>
                <w:sz w:val="24"/>
                <w:szCs w:val="24"/>
                <w:lang w:val="uk-UA" w:eastAsia="ru-RU"/>
              </w:rPr>
              <w:t xml:space="preserve">5760 </w:t>
            </w:r>
            <w:r w:rsidRPr="00D26F73">
              <w:rPr>
                <w:rFonts w:ascii="Times New Roman" w:eastAsia="Times New Roman" w:hAnsi="Times New Roman" w:cs="Times New Roman"/>
                <w:sz w:val="24"/>
                <w:szCs w:val="24"/>
                <w:lang w:val="uk-UA" w:eastAsia="ru-RU"/>
              </w:rPr>
              <w:t xml:space="preserve">грн.; </w:t>
            </w:r>
          </w:p>
          <w:p w14:paraId="5F0D21D3" w14:textId="77777777" w:rsidR="000F644D" w:rsidRPr="00D26F73" w:rsidRDefault="000F644D" w:rsidP="007F7DAB">
            <w:pPr>
              <w:numPr>
                <w:ilvl w:val="0"/>
                <w:numId w:val="1"/>
              </w:numPr>
              <w:tabs>
                <w:tab w:val="left" w:pos="407"/>
              </w:tabs>
              <w:spacing w:after="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lastRenderedPageBreak/>
              <w:t>надбавки, доплати та премії відповідно до статті 52 Закону України «Про державну службу»</w:t>
            </w:r>
          </w:p>
        </w:tc>
      </w:tr>
      <w:tr w:rsidR="000F644D" w:rsidRPr="00D26F73" w14:paraId="34152BCD" w14:textId="77777777" w:rsidTr="007F7DAB">
        <w:trPr>
          <w:trHeight w:val="717"/>
          <w:jc w:val="center"/>
        </w:trPr>
        <w:tc>
          <w:tcPr>
            <w:tcW w:w="3368" w:type="dxa"/>
          </w:tcPr>
          <w:p w14:paraId="0991A89C"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lastRenderedPageBreak/>
              <w:t>Інформація про строковість чи безстроковість призначення на посаду</w:t>
            </w:r>
          </w:p>
        </w:tc>
        <w:tc>
          <w:tcPr>
            <w:tcW w:w="6566" w:type="dxa"/>
            <w:vAlign w:val="center"/>
          </w:tcPr>
          <w:p w14:paraId="33FE0BBD" w14:textId="77777777" w:rsidR="000F644D" w:rsidRPr="00D26F73" w:rsidRDefault="000F644D" w:rsidP="007F7DAB">
            <w:pPr>
              <w:spacing w:after="0" w:line="240" w:lineRule="auto"/>
              <w:jc w:val="both"/>
              <w:rPr>
                <w:rFonts w:ascii="Times New Roman" w:eastAsia="Times New Roman" w:hAnsi="Times New Roman" w:cs="Times New Roman"/>
                <w:bCs/>
                <w:sz w:val="24"/>
                <w:szCs w:val="24"/>
                <w:lang w:val="uk-UA" w:eastAsia="ru-RU"/>
              </w:rPr>
            </w:pPr>
            <w:r w:rsidRPr="00D26F73">
              <w:rPr>
                <w:rFonts w:ascii="Times New Roman" w:eastAsia="Times New Roman" w:hAnsi="Times New Roman" w:cs="Times New Roman"/>
                <w:bCs/>
                <w:sz w:val="24"/>
                <w:szCs w:val="24"/>
                <w:lang w:val="uk-UA" w:eastAsia="ru-RU"/>
              </w:rPr>
              <w:t>Безстрокова посада</w:t>
            </w:r>
          </w:p>
        </w:tc>
      </w:tr>
      <w:tr w:rsidR="000F644D" w:rsidRPr="00D26F73" w14:paraId="68675837" w14:textId="77777777" w:rsidTr="007F7DAB">
        <w:trPr>
          <w:trHeight w:val="705"/>
          <w:jc w:val="center"/>
        </w:trPr>
        <w:tc>
          <w:tcPr>
            <w:tcW w:w="3368" w:type="dxa"/>
          </w:tcPr>
          <w:p w14:paraId="2B3E1EA8"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Перелік інформації, необхідної для участі в конкурсі, та строк її подання</w:t>
            </w:r>
          </w:p>
        </w:tc>
        <w:tc>
          <w:tcPr>
            <w:tcW w:w="6566" w:type="dxa"/>
          </w:tcPr>
          <w:p w14:paraId="092ADBF1" w14:textId="77777777" w:rsidR="000F644D" w:rsidRPr="00D26F73" w:rsidRDefault="000F644D" w:rsidP="007F7DA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Особа, яка бажає взяти участь у конкурсі, подає Комісії або конкурсній комісії через Єдиний портал вакансій державної служби НАДС таку інформацію:</w:t>
            </w:r>
          </w:p>
          <w:p w14:paraId="4C4455E9" w14:textId="77777777" w:rsidR="000F644D" w:rsidRPr="00D26F73" w:rsidRDefault="000F644D" w:rsidP="007F7DA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1) заяву про участь у конкурсі із зазначенням основних мотивів щодо зайняття посади за формою згідно з </w:t>
            </w:r>
            <w:hyperlink r:id="rId8" w:anchor="n199" w:history="1">
              <w:r w:rsidRPr="00D26F73">
                <w:rPr>
                  <w:rFonts w:ascii="Times New Roman" w:eastAsia="Times New Roman" w:hAnsi="Times New Roman" w:cs="Times New Roman"/>
                  <w:sz w:val="24"/>
                  <w:szCs w:val="24"/>
                  <w:lang w:val="uk-UA" w:eastAsia="uk-UA"/>
                </w:rPr>
                <w:t>додатком 2</w:t>
              </w:r>
            </w:hyperlink>
            <w:r w:rsidRPr="00D26F73">
              <w:rPr>
                <w:rFonts w:ascii="Times New Roman" w:eastAsia="Times New Roman" w:hAnsi="Times New Roman" w:cs="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w:t>
            </w:r>
          </w:p>
          <w:p w14:paraId="74A0AFAC" w14:textId="77777777" w:rsidR="000F644D" w:rsidRPr="00D26F73" w:rsidRDefault="000F644D" w:rsidP="007F7DA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 xml:space="preserve">2) резюме за формою згідно з </w:t>
            </w:r>
            <w:r w:rsidRPr="00D26F73">
              <w:rPr>
                <w:rFonts w:ascii="Times New Roman" w:eastAsia="Times New Roman" w:hAnsi="Times New Roman" w:cs="Times New Roman"/>
                <w:sz w:val="24"/>
                <w:szCs w:val="24"/>
                <w:lang w:val="uk-UA" w:eastAsia="uk-UA"/>
              </w:rPr>
              <w:t>додатком 2</w:t>
            </w:r>
            <w:r w:rsidRPr="00D26F73">
              <w:rPr>
                <w:rFonts w:ascii="Times New Roman" w:eastAsia="Times New Roman" w:hAnsi="Times New Roman" w:cs="Times New Roman"/>
                <w:b/>
                <w:bCs/>
                <w:sz w:val="24"/>
                <w:szCs w:val="24"/>
                <w:vertAlign w:val="superscript"/>
                <w:lang w:val="uk-UA" w:eastAsia="uk-UA"/>
              </w:rPr>
              <w:t>-1</w:t>
            </w:r>
            <w:r w:rsidRPr="00D26F73">
              <w:rPr>
                <w:rFonts w:ascii="Times New Roman" w:eastAsia="Times New Roman" w:hAnsi="Times New Roman" w:cs="Times New Roman"/>
                <w:sz w:val="24"/>
                <w:szCs w:val="24"/>
                <w:lang w:val="uk-UA" w:eastAsia="uk-UA"/>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та доповненнями),</w:t>
            </w:r>
            <w:r w:rsidRPr="00D26F73">
              <w:rPr>
                <w:rFonts w:ascii="Times New Roman" w:eastAsia="Times New Roman" w:hAnsi="Times New Roman" w:cs="Times New Roman"/>
                <w:color w:val="000000"/>
                <w:sz w:val="24"/>
                <w:szCs w:val="24"/>
                <w:lang w:val="uk-UA" w:eastAsia="uk-UA"/>
              </w:rPr>
              <w:t xml:space="preserve"> в якому обов’язково зазначається така інформація:</w:t>
            </w:r>
          </w:p>
          <w:p w14:paraId="53804621" w14:textId="77777777" w:rsidR="000F644D" w:rsidRPr="00D26F73" w:rsidRDefault="000F644D" w:rsidP="007F7DA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 прізвище, ім’я, по батькові кандидата;</w:t>
            </w:r>
          </w:p>
          <w:p w14:paraId="7B0F4883" w14:textId="77777777" w:rsidR="000F644D" w:rsidRPr="00D26F73" w:rsidRDefault="000F644D" w:rsidP="007F7DA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 реквізити документа, що посвідчує особу та підтверджує громадянство України;</w:t>
            </w:r>
          </w:p>
          <w:p w14:paraId="145DB258" w14:textId="77777777" w:rsidR="000F644D" w:rsidRPr="00D26F73" w:rsidRDefault="000F644D" w:rsidP="007F7DA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 підтвердження наявності відповідного ступеня вищої освіти;</w:t>
            </w:r>
          </w:p>
          <w:p w14:paraId="698F8B0B" w14:textId="77777777" w:rsidR="000F644D" w:rsidRPr="00D26F73" w:rsidRDefault="000F644D" w:rsidP="007F7DA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 підтвердження рівня вільного володіння державною мовою;</w:t>
            </w:r>
          </w:p>
          <w:p w14:paraId="42D62439" w14:textId="77777777" w:rsidR="000F644D" w:rsidRPr="00D26F73" w:rsidRDefault="000F644D" w:rsidP="007F7DA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 відомості про стаж роботи, стаж державної служби (за наявності), досвід роботи на відповідних посадах;</w:t>
            </w:r>
          </w:p>
          <w:p w14:paraId="2C3888E2" w14:textId="77777777" w:rsidR="000F644D" w:rsidRPr="00D26F73" w:rsidRDefault="000F644D" w:rsidP="007F7DA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3) заяву, в якій повідомляє, що до неї не застосовуються заборони, визначені частиною </w:t>
            </w:r>
            <w:hyperlink r:id="rId9" w:anchor="n13" w:tgtFrame="_blank" w:history="1">
              <w:r w:rsidRPr="00D26F73">
                <w:rPr>
                  <w:rFonts w:ascii="Times New Roman" w:eastAsia="Times New Roman" w:hAnsi="Times New Roman" w:cs="Times New Roman"/>
                  <w:color w:val="000099"/>
                  <w:sz w:val="24"/>
                  <w:szCs w:val="24"/>
                  <w:u w:val="single"/>
                  <w:lang w:val="uk-UA" w:eastAsia="uk-UA"/>
                </w:rPr>
                <w:t>третьою</w:t>
              </w:r>
            </w:hyperlink>
            <w:r w:rsidRPr="00D26F73">
              <w:rPr>
                <w:rFonts w:ascii="Times New Roman" w:eastAsia="Times New Roman" w:hAnsi="Times New Roman" w:cs="Times New Roman"/>
                <w:color w:val="000000"/>
                <w:sz w:val="24"/>
                <w:szCs w:val="24"/>
                <w:lang w:val="uk-UA" w:eastAsia="uk-UA"/>
              </w:rPr>
              <w:t> або </w:t>
            </w:r>
            <w:hyperlink r:id="rId10" w:anchor="n14" w:tgtFrame="_blank" w:history="1">
              <w:r w:rsidRPr="00D26F73">
                <w:rPr>
                  <w:rFonts w:ascii="Times New Roman" w:eastAsia="Times New Roman" w:hAnsi="Times New Roman" w:cs="Times New Roman"/>
                  <w:color w:val="000099"/>
                  <w:sz w:val="24"/>
                  <w:szCs w:val="24"/>
                  <w:u w:val="single"/>
                  <w:lang w:val="uk-UA" w:eastAsia="uk-UA"/>
                </w:rPr>
                <w:t>четвертою</w:t>
              </w:r>
            </w:hyperlink>
            <w:r w:rsidRPr="00D26F73">
              <w:rPr>
                <w:rFonts w:ascii="Times New Roman" w:eastAsia="Times New Roman" w:hAnsi="Times New Roman" w:cs="Times New Roman"/>
                <w:color w:val="000000"/>
                <w:sz w:val="24"/>
                <w:szCs w:val="24"/>
                <w:lang w:val="uk-UA" w:eastAsia="uk-UA"/>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0FE80857" w14:textId="77777777" w:rsidR="000F644D" w:rsidRPr="00D26F73" w:rsidRDefault="000F644D" w:rsidP="007F7DAB">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26F73">
              <w:rPr>
                <w:rFonts w:ascii="Times New Roman" w:eastAsia="Times New Roman" w:hAnsi="Times New Roman" w:cs="Times New Roman"/>
                <w:color w:val="000000"/>
                <w:sz w:val="24"/>
                <w:szCs w:val="24"/>
                <w:lang w:val="uk-UA" w:eastAsia="uk-UA"/>
              </w:rPr>
              <w:t>компетентностей</w:t>
            </w:r>
            <w:proofErr w:type="spellEnd"/>
            <w:r w:rsidRPr="00D26F73">
              <w:rPr>
                <w:rFonts w:ascii="Times New Roman" w:eastAsia="Times New Roman" w:hAnsi="Times New Roman" w:cs="Times New Roman"/>
                <w:color w:val="000000"/>
                <w:sz w:val="24"/>
                <w:szCs w:val="24"/>
                <w:lang w:val="uk-UA" w:eastAsia="uk-UA"/>
              </w:rPr>
              <w:t>, репутації (характеристики, рекомендації, наукові публікації тощо).</w:t>
            </w:r>
          </w:p>
          <w:p w14:paraId="5394BAF6" w14:textId="77777777" w:rsidR="000F644D" w:rsidRPr="00D26F73" w:rsidRDefault="000F644D" w:rsidP="007F7DAB">
            <w:pPr>
              <w:spacing w:after="0" w:line="240" w:lineRule="auto"/>
              <w:ind w:firstLine="499"/>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color w:val="000000"/>
                <w:sz w:val="24"/>
                <w:szCs w:val="24"/>
                <w:lang w:val="uk-UA" w:eastAsia="uk-UA"/>
              </w:rPr>
              <w:t>На електронні документи, що подаються для участі у конкурсі, накладається кваліфікований електронний підпис кандидата.</w:t>
            </w:r>
            <w:r w:rsidRPr="00D26F73">
              <w:rPr>
                <w:rFonts w:ascii="Times New Roman" w:eastAsia="Times New Roman" w:hAnsi="Times New Roman" w:cs="Times New Roman"/>
                <w:color w:val="2B2B2B"/>
                <w:sz w:val="24"/>
                <w:szCs w:val="24"/>
                <w:shd w:val="clear" w:color="auto" w:fill="FFFFFF"/>
                <w:lang w:val="uk-UA" w:eastAsia="ru-RU"/>
              </w:rPr>
              <w:t xml:space="preserve"> </w:t>
            </w:r>
          </w:p>
          <w:p w14:paraId="0BD5428B" w14:textId="77777777" w:rsidR="000F644D" w:rsidRPr="00D26F73" w:rsidRDefault="000F644D" w:rsidP="007F7DAB">
            <w:pPr>
              <w:spacing w:after="0" w:line="240" w:lineRule="auto"/>
              <w:ind w:firstLine="318"/>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 xml:space="preserve">Строк подання документів для участі в конкурсі </w:t>
            </w:r>
            <w:r>
              <w:rPr>
                <w:rFonts w:ascii="Times New Roman" w:eastAsia="Times New Roman" w:hAnsi="Times New Roman" w:cs="Times New Roman"/>
                <w:color w:val="000000"/>
                <w:sz w:val="24"/>
                <w:szCs w:val="24"/>
                <w:lang w:val="uk-UA" w:eastAsia="uk-UA"/>
              </w:rPr>
              <w:t>8</w:t>
            </w:r>
            <w:r w:rsidRPr="00D26F73">
              <w:rPr>
                <w:rFonts w:ascii="Times New Roman" w:eastAsia="Times New Roman" w:hAnsi="Times New Roman" w:cs="Times New Roman"/>
                <w:color w:val="000000"/>
                <w:sz w:val="24"/>
                <w:szCs w:val="24"/>
                <w:lang w:val="uk-UA" w:eastAsia="uk-UA"/>
              </w:rPr>
              <w:t xml:space="preserve"> календарних днів з дня оприлюднення інформації про проведення конкурсу.</w:t>
            </w:r>
          </w:p>
          <w:p w14:paraId="0F667370" w14:textId="77777777" w:rsidR="000F644D" w:rsidRPr="00D26F73" w:rsidRDefault="000F644D" w:rsidP="007F7DAB">
            <w:pPr>
              <w:tabs>
                <w:tab w:val="left" w:pos="451"/>
              </w:tabs>
              <w:spacing w:after="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color w:val="000000"/>
                <w:sz w:val="24"/>
                <w:szCs w:val="24"/>
                <w:lang w:val="uk-UA" w:eastAsia="uk-UA"/>
              </w:rPr>
              <w:t>Останній день прийому документів – 2</w:t>
            </w:r>
            <w:r>
              <w:rPr>
                <w:rFonts w:ascii="Times New Roman" w:eastAsia="Times New Roman" w:hAnsi="Times New Roman" w:cs="Times New Roman"/>
                <w:color w:val="000000"/>
                <w:sz w:val="24"/>
                <w:szCs w:val="24"/>
                <w:lang w:val="uk-UA" w:eastAsia="uk-UA"/>
              </w:rPr>
              <w:t>2</w:t>
            </w:r>
            <w:r w:rsidRPr="00D26F73">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квітня </w:t>
            </w:r>
            <w:r w:rsidRPr="00D26F73">
              <w:rPr>
                <w:rFonts w:ascii="Times New Roman" w:eastAsia="Times New Roman" w:hAnsi="Times New Roman" w:cs="Times New Roman"/>
                <w:color w:val="000000"/>
                <w:sz w:val="24"/>
                <w:szCs w:val="24"/>
                <w:lang w:val="uk-UA" w:eastAsia="uk-UA"/>
              </w:rPr>
              <w:t>2021</w:t>
            </w:r>
            <w:r w:rsidRPr="00D26F73">
              <w:rPr>
                <w:rFonts w:ascii="Times New Roman" w:eastAsia="Times New Roman" w:hAnsi="Times New Roman" w:cs="Times New Roman"/>
                <w:sz w:val="24"/>
                <w:szCs w:val="24"/>
                <w:lang w:val="ru-RU" w:eastAsia="ru-RU"/>
              </w:rPr>
              <w:t xml:space="preserve"> </w:t>
            </w:r>
            <w:r w:rsidRPr="00D26F73">
              <w:rPr>
                <w:rFonts w:ascii="Times New Roman" w:eastAsia="Times New Roman" w:hAnsi="Times New Roman" w:cs="Times New Roman"/>
                <w:sz w:val="24"/>
                <w:szCs w:val="24"/>
                <w:lang w:val="uk-UA" w:eastAsia="ru-RU"/>
              </w:rPr>
              <w:t>року.</w:t>
            </w:r>
          </w:p>
        </w:tc>
      </w:tr>
      <w:tr w:rsidR="000F644D" w:rsidRPr="00D26F73" w14:paraId="7F0C6465" w14:textId="77777777" w:rsidTr="007F7DAB">
        <w:trPr>
          <w:trHeight w:val="705"/>
          <w:jc w:val="center"/>
        </w:trPr>
        <w:tc>
          <w:tcPr>
            <w:tcW w:w="3368" w:type="dxa"/>
          </w:tcPr>
          <w:p w14:paraId="5FB02F96"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color w:val="000000"/>
                <w:sz w:val="24"/>
                <w:szCs w:val="24"/>
                <w:shd w:val="clear" w:color="auto" w:fill="FFFFFF"/>
                <w:lang w:val="uk-UA" w:eastAsia="ru-RU"/>
              </w:rPr>
              <w:t>Додаткові (необов’язкові) документи</w:t>
            </w:r>
          </w:p>
        </w:tc>
        <w:tc>
          <w:tcPr>
            <w:tcW w:w="6566" w:type="dxa"/>
          </w:tcPr>
          <w:p w14:paraId="051E8621" w14:textId="77777777" w:rsidR="000F644D" w:rsidRPr="00D26F73" w:rsidRDefault="000F644D" w:rsidP="007F7DAB">
            <w:pPr>
              <w:spacing w:after="0" w:line="240" w:lineRule="auto"/>
              <w:jc w:val="both"/>
              <w:rPr>
                <w:rFonts w:ascii="Times New Roman" w:eastAsia="Times New Roman" w:hAnsi="Times New Roman" w:cs="Times New Roman"/>
                <w:color w:val="000000"/>
                <w:sz w:val="24"/>
                <w:szCs w:val="24"/>
                <w:lang w:val="uk-UA" w:eastAsia="uk-UA"/>
              </w:rPr>
            </w:pPr>
            <w:r w:rsidRPr="00D26F73">
              <w:rPr>
                <w:rFonts w:ascii="Times New Roman" w:eastAsia="Times New Roman" w:hAnsi="Times New Roman" w:cs="Times New Roman"/>
                <w:color w:val="000000"/>
                <w:sz w:val="24"/>
                <w:szCs w:val="24"/>
                <w:lang w:val="uk-UA"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F644D" w:rsidRPr="00D26F73" w14:paraId="6539AF07" w14:textId="77777777" w:rsidTr="007F7DAB">
        <w:trPr>
          <w:trHeight w:val="948"/>
          <w:jc w:val="center"/>
        </w:trPr>
        <w:tc>
          <w:tcPr>
            <w:tcW w:w="3368" w:type="dxa"/>
          </w:tcPr>
          <w:p w14:paraId="197470AD"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color w:val="000000"/>
                <w:sz w:val="24"/>
                <w:szCs w:val="24"/>
                <w:shd w:val="clear" w:color="auto" w:fill="FFFFFF"/>
                <w:lang w:val="uk-UA" w:eastAsia="ru-RU"/>
              </w:rPr>
              <w:t xml:space="preserve">Місце, час і дата початку проведення перевірки володіння іноземною мовою, </w:t>
            </w:r>
            <w:r w:rsidRPr="00D26F73">
              <w:rPr>
                <w:rFonts w:ascii="Times New Roman" w:eastAsia="Times New Roman" w:hAnsi="Times New Roman" w:cs="Times New Roman"/>
                <w:b/>
                <w:color w:val="000000"/>
                <w:sz w:val="24"/>
                <w:szCs w:val="24"/>
                <w:shd w:val="clear" w:color="auto" w:fill="FFFFFF"/>
                <w:lang w:val="uk-UA" w:eastAsia="ru-RU"/>
              </w:rPr>
              <w:lastRenderedPageBreak/>
              <w:t>яка є однією з офіційних мов Ради Європи/тестування</w:t>
            </w:r>
          </w:p>
        </w:tc>
        <w:tc>
          <w:tcPr>
            <w:tcW w:w="6566" w:type="dxa"/>
          </w:tcPr>
          <w:p w14:paraId="23136B99" w14:textId="77777777" w:rsidR="000F644D" w:rsidRPr="00D26F73" w:rsidRDefault="000F644D" w:rsidP="007F7DAB">
            <w:pPr>
              <w:spacing w:after="0" w:line="240" w:lineRule="auto"/>
              <w:rPr>
                <w:rFonts w:ascii="Times New Roman" w:eastAsia="Times New Roman" w:hAnsi="Times New Roman" w:cs="Times New Roman"/>
                <w:color w:val="000000"/>
                <w:sz w:val="24"/>
                <w:szCs w:val="24"/>
                <w:lang w:val="uk-UA" w:bidi="en-US"/>
              </w:rPr>
            </w:pPr>
            <w:r w:rsidRPr="00D26F73">
              <w:rPr>
                <w:rFonts w:ascii="Times New Roman" w:eastAsia="Times New Roman" w:hAnsi="Times New Roman" w:cs="Times New Roman"/>
                <w:color w:val="000000"/>
                <w:sz w:val="24"/>
                <w:szCs w:val="24"/>
                <w:lang w:val="uk-UA" w:bidi="en-US"/>
              </w:rPr>
              <w:lastRenderedPageBreak/>
              <w:t>Початок 27 квітня  2021 року о 09:30 год.</w:t>
            </w:r>
          </w:p>
          <w:p w14:paraId="3B13A2C0" w14:textId="77777777" w:rsidR="000F644D" w:rsidRPr="00D26F73" w:rsidRDefault="000F644D" w:rsidP="007F7DAB">
            <w:pPr>
              <w:spacing w:after="0" w:line="240" w:lineRule="auto"/>
              <w:jc w:val="both"/>
              <w:rPr>
                <w:rFonts w:ascii="Times New Roman" w:eastAsia="Times New Roman" w:hAnsi="Times New Roman" w:cs="Times New Roman"/>
                <w:color w:val="000000"/>
                <w:sz w:val="24"/>
                <w:szCs w:val="24"/>
                <w:lang w:val="uk-UA" w:bidi="en-US"/>
              </w:rPr>
            </w:pPr>
            <w:r w:rsidRPr="00D26F73">
              <w:rPr>
                <w:rFonts w:ascii="Times New Roman" w:eastAsia="Times New Roman" w:hAnsi="Times New Roman" w:cs="Times New Roman"/>
                <w:color w:val="000000"/>
                <w:sz w:val="24"/>
                <w:szCs w:val="24"/>
                <w:lang w:val="uk-UA" w:bidi="en-US"/>
              </w:rPr>
              <w:t xml:space="preserve">за </w:t>
            </w:r>
            <w:proofErr w:type="spellStart"/>
            <w:r w:rsidRPr="00D26F73">
              <w:rPr>
                <w:rFonts w:ascii="Times New Roman" w:eastAsia="Times New Roman" w:hAnsi="Times New Roman" w:cs="Times New Roman"/>
                <w:color w:val="000000"/>
                <w:sz w:val="24"/>
                <w:szCs w:val="24"/>
                <w:lang w:val="uk-UA" w:bidi="en-US"/>
              </w:rPr>
              <w:t>адресою</w:t>
            </w:r>
            <w:proofErr w:type="spellEnd"/>
            <w:r w:rsidRPr="00D26F73">
              <w:rPr>
                <w:rFonts w:ascii="Times New Roman" w:eastAsia="Times New Roman" w:hAnsi="Times New Roman" w:cs="Times New Roman"/>
                <w:color w:val="000000"/>
                <w:sz w:val="24"/>
                <w:szCs w:val="24"/>
                <w:lang w:val="uk-UA" w:bidi="en-US"/>
              </w:rPr>
              <w:t>: м. Харків, пр-т Науки, 5</w:t>
            </w:r>
          </w:p>
          <w:p w14:paraId="7B57753D" w14:textId="77777777" w:rsidR="000F644D" w:rsidRPr="00D26F73" w:rsidRDefault="000F644D" w:rsidP="007F7DAB">
            <w:pPr>
              <w:spacing w:after="0" w:line="240" w:lineRule="auto"/>
              <w:jc w:val="both"/>
              <w:rPr>
                <w:rFonts w:ascii="Times New Roman" w:eastAsia="Times New Roman" w:hAnsi="Times New Roman" w:cs="Times New Roman"/>
                <w:b/>
                <w:color w:val="000000"/>
                <w:sz w:val="24"/>
                <w:szCs w:val="24"/>
                <w:lang w:val="uk-UA" w:eastAsia="ru-RU"/>
              </w:rPr>
            </w:pPr>
            <w:r w:rsidRPr="00D26F73">
              <w:rPr>
                <w:rFonts w:ascii="Times New Roman" w:eastAsia="Times New Roman" w:hAnsi="Times New Roman" w:cs="Times New Roman"/>
                <w:color w:val="000000"/>
                <w:sz w:val="24"/>
                <w:szCs w:val="24"/>
                <w:lang w:val="ru-RU" w:eastAsia="ru-RU"/>
              </w:rPr>
              <w:t>(</w:t>
            </w:r>
            <w:proofErr w:type="spellStart"/>
            <w:r w:rsidRPr="00D26F73">
              <w:rPr>
                <w:rFonts w:ascii="Times New Roman" w:eastAsia="Times New Roman" w:hAnsi="Times New Roman" w:cs="Times New Roman"/>
                <w:color w:val="000000"/>
                <w:sz w:val="24"/>
                <w:szCs w:val="24"/>
                <w:lang w:val="ru-RU" w:eastAsia="ru-RU"/>
              </w:rPr>
              <w:t>проведення</w:t>
            </w:r>
            <w:proofErr w:type="spellEnd"/>
            <w:r w:rsidRPr="00D26F73">
              <w:rPr>
                <w:rFonts w:ascii="Times New Roman" w:eastAsia="Times New Roman" w:hAnsi="Times New Roman" w:cs="Times New Roman"/>
                <w:color w:val="000000"/>
                <w:sz w:val="24"/>
                <w:szCs w:val="24"/>
                <w:lang w:val="ru-RU" w:eastAsia="ru-RU"/>
              </w:rPr>
              <w:t xml:space="preserve"> </w:t>
            </w:r>
            <w:proofErr w:type="spellStart"/>
            <w:r w:rsidRPr="00D26F73">
              <w:rPr>
                <w:rFonts w:ascii="Times New Roman" w:eastAsia="Times New Roman" w:hAnsi="Times New Roman" w:cs="Times New Roman"/>
                <w:color w:val="000000"/>
                <w:sz w:val="24"/>
                <w:szCs w:val="24"/>
                <w:lang w:val="ru-RU" w:eastAsia="ru-RU"/>
              </w:rPr>
              <w:t>тестування</w:t>
            </w:r>
            <w:proofErr w:type="spellEnd"/>
            <w:r w:rsidRPr="00D26F73">
              <w:rPr>
                <w:rFonts w:ascii="Times New Roman" w:eastAsia="Times New Roman" w:hAnsi="Times New Roman" w:cs="Times New Roman"/>
                <w:color w:val="000000"/>
                <w:sz w:val="24"/>
                <w:szCs w:val="24"/>
                <w:lang w:val="ru-RU" w:eastAsia="ru-RU"/>
              </w:rPr>
              <w:t xml:space="preserve"> та </w:t>
            </w:r>
            <w:proofErr w:type="spellStart"/>
            <w:r w:rsidRPr="00D26F73">
              <w:rPr>
                <w:rFonts w:ascii="Times New Roman" w:eastAsia="Times New Roman" w:hAnsi="Times New Roman" w:cs="Times New Roman"/>
                <w:color w:val="000000"/>
                <w:sz w:val="24"/>
                <w:szCs w:val="24"/>
                <w:lang w:val="ru-RU" w:eastAsia="ru-RU"/>
              </w:rPr>
              <w:t>співбесіди</w:t>
            </w:r>
            <w:proofErr w:type="spellEnd"/>
            <w:r w:rsidRPr="00D26F73">
              <w:rPr>
                <w:rFonts w:ascii="Times New Roman" w:eastAsia="Times New Roman" w:hAnsi="Times New Roman" w:cs="Times New Roman"/>
                <w:color w:val="000000"/>
                <w:sz w:val="24"/>
                <w:szCs w:val="24"/>
                <w:lang w:val="ru-RU" w:eastAsia="ru-RU"/>
              </w:rPr>
              <w:t xml:space="preserve"> за </w:t>
            </w:r>
            <w:proofErr w:type="spellStart"/>
            <w:r w:rsidRPr="00D26F73">
              <w:rPr>
                <w:rFonts w:ascii="Times New Roman" w:eastAsia="Times New Roman" w:hAnsi="Times New Roman" w:cs="Times New Roman"/>
                <w:color w:val="000000"/>
                <w:sz w:val="24"/>
                <w:szCs w:val="24"/>
                <w:lang w:val="ru-RU" w:eastAsia="ru-RU"/>
              </w:rPr>
              <w:t>фізичної</w:t>
            </w:r>
            <w:proofErr w:type="spellEnd"/>
            <w:r w:rsidRPr="00D26F73">
              <w:rPr>
                <w:rFonts w:ascii="Times New Roman" w:eastAsia="Times New Roman" w:hAnsi="Times New Roman" w:cs="Times New Roman"/>
                <w:color w:val="000000"/>
                <w:sz w:val="24"/>
                <w:szCs w:val="24"/>
                <w:lang w:val="ru-RU" w:eastAsia="ru-RU"/>
              </w:rPr>
              <w:t xml:space="preserve"> </w:t>
            </w:r>
            <w:proofErr w:type="spellStart"/>
            <w:r w:rsidRPr="00D26F73">
              <w:rPr>
                <w:rFonts w:ascii="Times New Roman" w:eastAsia="Times New Roman" w:hAnsi="Times New Roman" w:cs="Times New Roman"/>
                <w:color w:val="000000"/>
                <w:sz w:val="24"/>
                <w:szCs w:val="24"/>
                <w:lang w:val="ru-RU" w:eastAsia="ru-RU"/>
              </w:rPr>
              <w:t>присутності</w:t>
            </w:r>
            <w:proofErr w:type="spellEnd"/>
            <w:r w:rsidRPr="00D26F73">
              <w:rPr>
                <w:rFonts w:ascii="Times New Roman" w:eastAsia="Times New Roman" w:hAnsi="Times New Roman" w:cs="Times New Roman"/>
                <w:color w:val="000000"/>
                <w:sz w:val="24"/>
                <w:szCs w:val="24"/>
                <w:lang w:val="ru-RU" w:eastAsia="ru-RU"/>
              </w:rPr>
              <w:t xml:space="preserve"> </w:t>
            </w:r>
            <w:proofErr w:type="spellStart"/>
            <w:r w:rsidRPr="00D26F73">
              <w:rPr>
                <w:rFonts w:ascii="Times New Roman" w:eastAsia="Times New Roman" w:hAnsi="Times New Roman" w:cs="Times New Roman"/>
                <w:color w:val="000000"/>
                <w:sz w:val="24"/>
                <w:szCs w:val="24"/>
                <w:lang w:val="ru-RU" w:eastAsia="ru-RU"/>
              </w:rPr>
              <w:t>кандидатів</w:t>
            </w:r>
            <w:proofErr w:type="spellEnd"/>
            <w:r w:rsidRPr="00D26F73">
              <w:rPr>
                <w:rFonts w:ascii="Times New Roman" w:eastAsia="Times New Roman" w:hAnsi="Times New Roman" w:cs="Times New Roman"/>
                <w:color w:val="000000"/>
                <w:sz w:val="24"/>
                <w:szCs w:val="24"/>
                <w:lang w:val="ru-RU" w:eastAsia="ru-RU"/>
              </w:rPr>
              <w:t>)</w:t>
            </w:r>
          </w:p>
        </w:tc>
      </w:tr>
      <w:tr w:rsidR="000F644D" w:rsidRPr="00D26F73" w14:paraId="762E32A8" w14:textId="77777777" w:rsidTr="007F7DAB">
        <w:trPr>
          <w:trHeight w:val="558"/>
          <w:jc w:val="center"/>
        </w:trPr>
        <w:tc>
          <w:tcPr>
            <w:tcW w:w="3368" w:type="dxa"/>
          </w:tcPr>
          <w:p w14:paraId="70FC81C5"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6" w:type="dxa"/>
          </w:tcPr>
          <w:p w14:paraId="220B67CB" w14:textId="77777777" w:rsidR="000F644D" w:rsidRPr="00D26F73" w:rsidRDefault="000F644D" w:rsidP="007F7DAB">
            <w:pPr>
              <w:spacing w:after="0" w:line="240" w:lineRule="auto"/>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Бойко Ліна Анатоліївна</w:t>
            </w:r>
          </w:p>
          <w:p w14:paraId="2A9988BA" w14:textId="77777777" w:rsidR="000F644D" w:rsidRPr="00D26F73" w:rsidRDefault="000F644D" w:rsidP="007F7DAB">
            <w:pPr>
              <w:spacing w:after="0" w:line="240" w:lineRule="auto"/>
              <w:jc w:val="both"/>
              <w:rPr>
                <w:rFonts w:ascii="Times New Roman" w:eastAsia="Times New Roman" w:hAnsi="Times New Roman" w:cs="Times New Roman"/>
                <w:sz w:val="24"/>
                <w:szCs w:val="24"/>
                <w:lang w:val="uk-UA" w:eastAsia="ru-RU"/>
              </w:rPr>
            </w:pPr>
            <w:proofErr w:type="spellStart"/>
            <w:r w:rsidRPr="00D26F73">
              <w:rPr>
                <w:rFonts w:ascii="Times New Roman" w:eastAsia="Times New Roman" w:hAnsi="Times New Roman" w:cs="Times New Roman"/>
                <w:sz w:val="24"/>
                <w:szCs w:val="24"/>
                <w:lang w:val="uk-UA" w:eastAsia="ru-RU"/>
              </w:rPr>
              <w:t>Сватікова</w:t>
            </w:r>
            <w:proofErr w:type="spellEnd"/>
            <w:r w:rsidRPr="00D26F73">
              <w:rPr>
                <w:rFonts w:ascii="Times New Roman" w:eastAsia="Times New Roman" w:hAnsi="Times New Roman" w:cs="Times New Roman"/>
                <w:sz w:val="24"/>
                <w:szCs w:val="24"/>
                <w:lang w:val="uk-UA" w:eastAsia="ru-RU"/>
              </w:rPr>
              <w:t xml:space="preserve"> Дар’я Андріївна</w:t>
            </w:r>
          </w:p>
          <w:p w14:paraId="5F1F00F7" w14:textId="77777777" w:rsidR="000F644D" w:rsidRPr="00D26F73" w:rsidRDefault="000F644D" w:rsidP="007F7DAB">
            <w:pPr>
              <w:spacing w:after="0" w:line="240" w:lineRule="auto"/>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(057) 702 09 20</w:t>
            </w:r>
          </w:p>
          <w:p w14:paraId="4374E2D1" w14:textId="77777777" w:rsidR="000F644D" w:rsidRPr="00D26F73" w:rsidRDefault="000F644D" w:rsidP="007F7DAB">
            <w:pPr>
              <w:spacing w:after="0" w:line="240" w:lineRule="auto"/>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en-US" w:eastAsia="ru-RU"/>
              </w:rPr>
              <w:t>inbox</w:t>
            </w:r>
            <w:r w:rsidRPr="00D26F73">
              <w:rPr>
                <w:rFonts w:ascii="Times New Roman" w:eastAsia="Times New Roman" w:hAnsi="Times New Roman" w:cs="Times New Roman"/>
                <w:sz w:val="24"/>
                <w:szCs w:val="24"/>
                <w:lang w:val="uk-UA" w:eastAsia="ru-RU"/>
              </w:rPr>
              <w:t>@</w:t>
            </w:r>
            <w:proofErr w:type="spellStart"/>
            <w:r w:rsidRPr="00D26F73">
              <w:rPr>
                <w:rFonts w:ascii="Times New Roman" w:eastAsia="Times New Roman" w:hAnsi="Times New Roman" w:cs="Times New Roman"/>
                <w:sz w:val="24"/>
                <w:szCs w:val="24"/>
                <w:lang w:val="en-US" w:eastAsia="ru-RU"/>
              </w:rPr>
              <w:t>dn</w:t>
            </w:r>
            <w:proofErr w:type="spellEnd"/>
            <w:r w:rsidRPr="00D26F73">
              <w:rPr>
                <w:rFonts w:ascii="Times New Roman" w:eastAsia="Times New Roman" w:hAnsi="Times New Roman" w:cs="Times New Roman"/>
                <w:sz w:val="24"/>
                <w:szCs w:val="24"/>
                <w:lang w:val="uk-UA" w:eastAsia="ru-RU"/>
              </w:rPr>
              <w:t>.</w:t>
            </w:r>
            <w:proofErr w:type="spellStart"/>
            <w:r w:rsidRPr="00D26F73">
              <w:rPr>
                <w:rFonts w:ascii="Times New Roman" w:eastAsia="Times New Roman" w:hAnsi="Times New Roman" w:cs="Times New Roman"/>
                <w:sz w:val="24"/>
                <w:szCs w:val="24"/>
                <w:lang w:val="en-US" w:eastAsia="ru-RU"/>
              </w:rPr>
              <w:t>arbitr</w:t>
            </w:r>
            <w:proofErr w:type="spellEnd"/>
            <w:r w:rsidRPr="00D26F73">
              <w:rPr>
                <w:rFonts w:ascii="Times New Roman" w:eastAsia="Times New Roman" w:hAnsi="Times New Roman" w:cs="Times New Roman"/>
                <w:sz w:val="24"/>
                <w:szCs w:val="24"/>
                <w:lang w:val="uk-UA" w:eastAsia="ru-RU"/>
              </w:rPr>
              <w:t>.gov.ua</w:t>
            </w:r>
          </w:p>
        </w:tc>
      </w:tr>
      <w:tr w:rsidR="000F644D" w:rsidRPr="00D26F73" w14:paraId="52C38DB8" w14:textId="77777777" w:rsidTr="007F7DAB">
        <w:trPr>
          <w:trHeight w:val="222"/>
          <w:jc w:val="center"/>
        </w:trPr>
        <w:tc>
          <w:tcPr>
            <w:tcW w:w="9934" w:type="dxa"/>
            <w:gridSpan w:val="2"/>
          </w:tcPr>
          <w:p w14:paraId="655A42DA" w14:textId="77777777" w:rsidR="000F644D" w:rsidRPr="00D26F73" w:rsidRDefault="000F644D" w:rsidP="007F7DAB">
            <w:pPr>
              <w:spacing w:after="0" w:line="240" w:lineRule="auto"/>
              <w:jc w:val="center"/>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b/>
                <w:bCs/>
                <w:sz w:val="24"/>
                <w:szCs w:val="24"/>
                <w:lang w:val="uk-UA" w:eastAsia="ru-RU"/>
              </w:rPr>
              <w:t>КВАЛІФІКАЦІЙНІ ВИМОГИ</w:t>
            </w:r>
          </w:p>
        </w:tc>
      </w:tr>
      <w:tr w:rsidR="000F644D" w:rsidRPr="00D26F73" w14:paraId="56162684" w14:textId="77777777" w:rsidTr="007F7DAB">
        <w:trPr>
          <w:jc w:val="center"/>
        </w:trPr>
        <w:tc>
          <w:tcPr>
            <w:tcW w:w="3368" w:type="dxa"/>
          </w:tcPr>
          <w:p w14:paraId="3320B498"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Освіта</w:t>
            </w:r>
          </w:p>
        </w:tc>
        <w:tc>
          <w:tcPr>
            <w:tcW w:w="6566" w:type="dxa"/>
            <w:tcBorders>
              <w:top w:val="single" w:sz="4" w:space="0" w:color="auto"/>
              <w:left w:val="single" w:sz="4" w:space="0" w:color="auto"/>
              <w:bottom w:val="single" w:sz="4" w:space="0" w:color="auto"/>
              <w:right w:val="single" w:sz="4" w:space="0" w:color="auto"/>
            </w:tcBorders>
            <w:vAlign w:val="center"/>
          </w:tcPr>
          <w:p w14:paraId="08BD0284" w14:textId="77777777" w:rsidR="000F644D" w:rsidRPr="00D26F73" w:rsidRDefault="000F644D" w:rsidP="007F7DAB">
            <w:pPr>
              <w:spacing w:before="120" w:beforeAutospacing="1" w:after="0" w:afterAutospacing="1" w:line="240" w:lineRule="auto"/>
              <w:ind w:firstLine="103"/>
              <w:textAlignment w:val="baseline"/>
              <w:rPr>
                <w:rFonts w:ascii="Times New Roman" w:eastAsia="Times New Roman" w:hAnsi="Times New Roman" w:cs="Times New Roman"/>
                <w:sz w:val="24"/>
                <w:szCs w:val="24"/>
                <w:lang w:val="uk-UA" w:eastAsia="uk-UA"/>
              </w:rPr>
            </w:pPr>
            <w:r w:rsidRPr="00D26F73">
              <w:rPr>
                <w:rFonts w:ascii="Times New Roman" w:eastAsia="Times New Roman" w:hAnsi="Times New Roman" w:cs="Times New Roman"/>
                <w:sz w:val="24"/>
                <w:szCs w:val="24"/>
                <w:lang w:val="uk-UA" w:eastAsia="uk-UA"/>
              </w:rPr>
              <w:t xml:space="preserve">Вища освіта </w:t>
            </w:r>
            <w:r w:rsidRPr="00D26F73">
              <w:rPr>
                <w:rFonts w:ascii="Times New Roman" w:eastAsia="Times New Roman" w:hAnsi="Times New Roman" w:cs="Times New Roman"/>
                <w:color w:val="000000"/>
                <w:sz w:val="24"/>
                <w:szCs w:val="24"/>
                <w:shd w:val="clear" w:color="auto" w:fill="FFFFFF"/>
                <w:lang w:val="uk-UA" w:eastAsia="uk-UA"/>
              </w:rPr>
              <w:t>ступеня молодшого бакалавра або бакалавра</w:t>
            </w:r>
          </w:p>
        </w:tc>
      </w:tr>
      <w:tr w:rsidR="000F644D" w:rsidRPr="00D26F73" w14:paraId="7FB1DE65" w14:textId="77777777" w:rsidTr="007F7DAB">
        <w:trPr>
          <w:jc w:val="center"/>
        </w:trPr>
        <w:tc>
          <w:tcPr>
            <w:tcW w:w="3368" w:type="dxa"/>
          </w:tcPr>
          <w:p w14:paraId="2AD0885F"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Досвід роботи</w:t>
            </w:r>
          </w:p>
        </w:tc>
        <w:tc>
          <w:tcPr>
            <w:tcW w:w="6566" w:type="dxa"/>
            <w:tcBorders>
              <w:top w:val="single" w:sz="4" w:space="0" w:color="auto"/>
              <w:left w:val="single" w:sz="4" w:space="0" w:color="auto"/>
              <w:bottom w:val="single" w:sz="4" w:space="0" w:color="auto"/>
              <w:right w:val="single" w:sz="4" w:space="0" w:color="auto"/>
            </w:tcBorders>
            <w:vAlign w:val="center"/>
          </w:tcPr>
          <w:p w14:paraId="1D0C6600" w14:textId="77777777" w:rsidR="000F644D" w:rsidRPr="00D26F73" w:rsidRDefault="000F644D" w:rsidP="007F7DAB">
            <w:pPr>
              <w:spacing w:before="120" w:after="0" w:line="240" w:lineRule="auto"/>
              <w:ind w:left="103" w:right="184"/>
              <w:textAlignment w:val="baseline"/>
              <w:rPr>
                <w:rFonts w:ascii="Times New Roman" w:eastAsia="Times New Roman" w:hAnsi="Times New Roman" w:cs="Times New Roman"/>
                <w:sz w:val="24"/>
                <w:szCs w:val="24"/>
                <w:lang w:val="uk-UA" w:eastAsia="uk-UA"/>
              </w:rPr>
            </w:pPr>
            <w:r w:rsidRPr="00D26F73">
              <w:rPr>
                <w:rFonts w:ascii="Times New Roman" w:eastAsia="Times New Roman" w:hAnsi="Times New Roman" w:cs="Times New Roman"/>
                <w:sz w:val="24"/>
                <w:szCs w:val="24"/>
                <w:lang w:val="uk-UA" w:eastAsia="uk-UA"/>
              </w:rPr>
              <w:t>Не потребує</w:t>
            </w:r>
          </w:p>
        </w:tc>
      </w:tr>
      <w:tr w:rsidR="000F644D" w:rsidRPr="00D26F73" w14:paraId="5C6C4140" w14:textId="77777777" w:rsidTr="007F7DAB">
        <w:trPr>
          <w:jc w:val="center"/>
        </w:trPr>
        <w:tc>
          <w:tcPr>
            <w:tcW w:w="3368" w:type="dxa"/>
          </w:tcPr>
          <w:p w14:paraId="65ADC512"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Володіння державною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566E3175" w14:textId="77777777" w:rsidR="000F644D" w:rsidRPr="00D26F73" w:rsidRDefault="000F644D" w:rsidP="007F7DAB">
            <w:pPr>
              <w:spacing w:before="120" w:after="0" w:line="240" w:lineRule="auto"/>
              <w:ind w:firstLine="103"/>
              <w:textAlignment w:val="baseline"/>
              <w:rPr>
                <w:rFonts w:ascii="Times New Roman" w:eastAsia="Times New Roman" w:hAnsi="Times New Roman" w:cs="Times New Roman"/>
                <w:sz w:val="24"/>
                <w:szCs w:val="24"/>
                <w:lang w:val="uk-UA" w:eastAsia="uk-UA"/>
              </w:rPr>
            </w:pPr>
            <w:r w:rsidRPr="00D26F73">
              <w:rPr>
                <w:rFonts w:ascii="Times New Roman" w:eastAsia="Times New Roman" w:hAnsi="Times New Roman" w:cs="Times New Roman"/>
                <w:sz w:val="24"/>
                <w:szCs w:val="24"/>
                <w:lang w:val="uk-UA" w:eastAsia="uk-UA"/>
              </w:rPr>
              <w:t>Вільне володіння державною мовою</w:t>
            </w:r>
          </w:p>
        </w:tc>
      </w:tr>
      <w:tr w:rsidR="000F644D" w:rsidRPr="00D26F73" w14:paraId="630DC8C7" w14:textId="77777777" w:rsidTr="007F7DAB">
        <w:trPr>
          <w:jc w:val="center"/>
        </w:trPr>
        <w:tc>
          <w:tcPr>
            <w:tcW w:w="3368" w:type="dxa"/>
          </w:tcPr>
          <w:p w14:paraId="401015BB"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Володіння іноземною мовою</w:t>
            </w:r>
          </w:p>
        </w:tc>
        <w:tc>
          <w:tcPr>
            <w:tcW w:w="6566" w:type="dxa"/>
            <w:tcBorders>
              <w:top w:val="single" w:sz="4" w:space="0" w:color="auto"/>
              <w:left w:val="single" w:sz="4" w:space="0" w:color="auto"/>
              <w:bottom w:val="single" w:sz="4" w:space="0" w:color="auto"/>
              <w:right w:val="single" w:sz="4" w:space="0" w:color="auto"/>
            </w:tcBorders>
            <w:vAlign w:val="center"/>
          </w:tcPr>
          <w:p w14:paraId="441E8CD6" w14:textId="77777777" w:rsidR="000F644D" w:rsidRPr="00D26F73" w:rsidRDefault="000F644D" w:rsidP="007F7DAB">
            <w:pPr>
              <w:spacing w:before="120" w:after="0" w:line="240" w:lineRule="auto"/>
              <w:ind w:firstLine="103"/>
              <w:textAlignment w:val="baseline"/>
              <w:rPr>
                <w:rFonts w:ascii="Times New Roman" w:eastAsia="Times New Roman" w:hAnsi="Times New Roman" w:cs="Times New Roman"/>
                <w:sz w:val="24"/>
                <w:szCs w:val="24"/>
                <w:lang w:val="uk-UA" w:eastAsia="uk-UA"/>
              </w:rPr>
            </w:pPr>
            <w:r w:rsidRPr="00D26F73">
              <w:rPr>
                <w:rFonts w:ascii="Times New Roman" w:eastAsia="Times New Roman" w:hAnsi="Times New Roman" w:cs="Times New Roman"/>
                <w:sz w:val="24"/>
                <w:szCs w:val="24"/>
                <w:lang w:val="uk-UA" w:eastAsia="uk-UA"/>
              </w:rPr>
              <w:t>Не потребує</w:t>
            </w:r>
          </w:p>
        </w:tc>
      </w:tr>
      <w:tr w:rsidR="000F644D" w:rsidRPr="00D26F73" w14:paraId="7D90E01C" w14:textId="77777777" w:rsidTr="007F7DAB">
        <w:trPr>
          <w:trHeight w:val="164"/>
          <w:jc w:val="center"/>
        </w:trPr>
        <w:tc>
          <w:tcPr>
            <w:tcW w:w="9934" w:type="dxa"/>
            <w:gridSpan w:val="2"/>
          </w:tcPr>
          <w:p w14:paraId="22DC6EBC" w14:textId="77777777" w:rsidR="000F644D" w:rsidRPr="00D26F73" w:rsidRDefault="000F644D" w:rsidP="007F7DAB">
            <w:pPr>
              <w:spacing w:after="0" w:line="240" w:lineRule="auto"/>
              <w:jc w:val="center"/>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bCs/>
                <w:sz w:val="24"/>
                <w:szCs w:val="24"/>
                <w:lang w:val="uk-UA" w:eastAsia="ru-RU"/>
              </w:rPr>
              <w:t>Вимоги до компетентності:</w:t>
            </w:r>
          </w:p>
        </w:tc>
      </w:tr>
      <w:tr w:rsidR="000F644D" w:rsidRPr="00D26F73" w14:paraId="32595473" w14:textId="77777777" w:rsidTr="007F7DAB">
        <w:trPr>
          <w:trHeight w:val="285"/>
          <w:jc w:val="center"/>
        </w:trPr>
        <w:tc>
          <w:tcPr>
            <w:tcW w:w="3368" w:type="dxa"/>
          </w:tcPr>
          <w:p w14:paraId="39F28CC1" w14:textId="77777777" w:rsidR="000F644D" w:rsidRPr="00D26F73" w:rsidRDefault="000F644D" w:rsidP="007F7DAB">
            <w:pPr>
              <w:spacing w:after="0" w:line="240" w:lineRule="auto"/>
              <w:jc w:val="center"/>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ВИМОГА</w:t>
            </w:r>
          </w:p>
        </w:tc>
        <w:tc>
          <w:tcPr>
            <w:tcW w:w="6566" w:type="dxa"/>
          </w:tcPr>
          <w:p w14:paraId="290EA83F" w14:textId="77777777" w:rsidR="000F644D" w:rsidRPr="00D26F73" w:rsidRDefault="000F644D" w:rsidP="007F7DAB">
            <w:pPr>
              <w:spacing w:after="0" w:line="240" w:lineRule="auto"/>
              <w:jc w:val="center"/>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КОМПОНЕНТИ ВИМОГИ</w:t>
            </w:r>
          </w:p>
        </w:tc>
      </w:tr>
      <w:tr w:rsidR="000F644D" w:rsidRPr="00D26F73" w14:paraId="4DB65DE5" w14:textId="77777777" w:rsidTr="007F7DAB">
        <w:trPr>
          <w:trHeight w:val="300"/>
          <w:jc w:val="center"/>
        </w:trPr>
        <w:tc>
          <w:tcPr>
            <w:tcW w:w="3368" w:type="dxa"/>
          </w:tcPr>
          <w:p w14:paraId="28099845" w14:textId="77777777" w:rsidR="000F644D" w:rsidRPr="00D26F73" w:rsidRDefault="000F644D" w:rsidP="007F7DAB">
            <w:pPr>
              <w:spacing w:after="0" w:line="240" w:lineRule="auto"/>
              <w:rPr>
                <w:rFonts w:ascii="Times New Roman" w:eastAsia="Times New Roman" w:hAnsi="Times New Roman" w:cs="Times New Roman"/>
                <w:b/>
                <w:bCs/>
                <w:sz w:val="24"/>
                <w:szCs w:val="24"/>
                <w:lang w:val="uk-UA" w:eastAsia="ru-RU"/>
              </w:rPr>
            </w:pPr>
            <w:proofErr w:type="spellStart"/>
            <w:r w:rsidRPr="00D26F73">
              <w:rPr>
                <w:rFonts w:ascii="Times New Roman" w:eastAsia="Times New Roman" w:hAnsi="Times New Roman" w:cs="Times New Roman"/>
                <w:b/>
                <w:bCs/>
                <w:sz w:val="24"/>
                <w:szCs w:val="24"/>
                <w:lang w:val="ru-RU" w:eastAsia="ru-RU"/>
              </w:rPr>
              <w:t>Відповідальність</w:t>
            </w:r>
            <w:proofErr w:type="spellEnd"/>
          </w:p>
        </w:tc>
        <w:tc>
          <w:tcPr>
            <w:tcW w:w="6566" w:type="dxa"/>
            <w:shd w:val="clear" w:color="auto" w:fill="auto"/>
          </w:tcPr>
          <w:p w14:paraId="13235667" w14:textId="77777777" w:rsidR="000F644D" w:rsidRPr="00D26F73" w:rsidRDefault="000F644D" w:rsidP="007F7DAB">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усвідомлення</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важливості</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якісного</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виконання</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своїх</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посадових</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обов’язків</w:t>
            </w:r>
            <w:proofErr w:type="spellEnd"/>
            <w:r w:rsidRPr="00D26F73">
              <w:rPr>
                <w:rFonts w:ascii="Times New Roman" w:eastAsia="Times New Roman" w:hAnsi="Times New Roman" w:cs="Times New Roman"/>
                <w:sz w:val="24"/>
                <w:szCs w:val="24"/>
                <w:lang w:val="ru-RU" w:eastAsia="ru-RU"/>
              </w:rPr>
              <w:t xml:space="preserve"> з </w:t>
            </w:r>
            <w:proofErr w:type="spellStart"/>
            <w:r w:rsidRPr="00D26F73">
              <w:rPr>
                <w:rFonts w:ascii="Times New Roman" w:eastAsia="Times New Roman" w:hAnsi="Times New Roman" w:cs="Times New Roman"/>
                <w:sz w:val="24"/>
                <w:szCs w:val="24"/>
                <w:lang w:val="ru-RU" w:eastAsia="ru-RU"/>
              </w:rPr>
              <w:t>дотриманням</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строків</w:t>
            </w:r>
            <w:proofErr w:type="spellEnd"/>
            <w:r w:rsidRPr="00D26F73">
              <w:rPr>
                <w:rFonts w:ascii="Times New Roman" w:eastAsia="Times New Roman" w:hAnsi="Times New Roman" w:cs="Times New Roman"/>
                <w:sz w:val="24"/>
                <w:szCs w:val="24"/>
                <w:lang w:val="ru-RU" w:eastAsia="ru-RU"/>
              </w:rPr>
              <w:t xml:space="preserve"> та </w:t>
            </w:r>
            <w:proofErr w:type="spellStart"/>
            <w:r w:rsidRPr="00D26F73">
              <w:rPr>
                <w:rFonts w:ascii="Times New Roman" w:eastAsia="Times New Roman" w:hAnsi="Times New Roman" w:cs="Times New Roman"/>
                <w:sz w:val="24"/>
                <w:szCs w:val="24"/>
                <w:lang w:val="ru-RU" w:eastAsia="ru-RU"/>
              </w:rPr>
              <w:t>встановлених</w:t>
            </w:r>
            <w:proofErr w:type="spellEnd"/>
            <w:r w:rsidRPr="00D26F73">
              <w:rPr>
                <w:rFonts w:ascii="Times New Roman" w:eastAsia="Times New Roman" w:hAnsi="Times New Roman" w:cs="Times New Roman"/>
                <w:sz w:val="24"/>
                <w:szCs w:val="24"/>
                <w:lang w:val="ru-RU" w:eastAsia="ru-RU"/>
              </w:rPr>
              <w:t xml:space="preserve"> процедур;</w:t>
            </w:r>
          </w:p>
        </w:tc>
      </w:tr>
      <w:tr w:rsidR="000F644D" w:rsidRPr="00D26F73" w14:paraId="5523101A" w14:textId="77777777" w:rsidTr="007F7DAB">
        <w:trPr>
          <w:trHeight w:val="300"/>
          <w:jc w:val="center"/>
        </w:trPr>
        <w:tc>
          <w:tcPr>
            <w:tcW w:w="3368" w:type="dxa"/>
          </w:tcPr>
          <w:p w14:paraId="683D0809"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 xml:space="preserve">Цифрова грамотність </w:t>
            </w:r>
          </w:p>
        </w:tc>
        <w:tc>
          <w:tcPr>
            <w:tcW w:w="6566" w:type="dxa"/>
            <w:shd w:val="clear" w:color="auto" w:fill="auto"/>
          </w:tcPr>
          <w:p w14:paraId="086A260D" w14:textId="77777777" w:rsidR="000F644D" w:rsidRPr="00D26F73" w:rsidRDefault="000F644D" w:rsidP="007F7DAB">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xml:space="preserve">-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 </w:t>
            </w:r>
          </w:p>
          <w:p w14:paraId="6B427FF6" w14:textId="77777777" w:rsidR="000F644D" w:rsidRPr="00D26F73" w:rsidRDefault="000F644D" w:rsidP="007F7DAB">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14:paraId="7133E5E4" w14:textId="77777777" w:rsidR="000F644D" w:rsidRPr="00D26F73" w:rsidRDefault="000F644D" w:rsidP="007F7DAB">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xml:space="preserve">-здатність працювати з документами в різних цифрових форматах; </w:t>
            </w:r>
          </w:p>
          <w:p w14:paraId="6F0760D3" w14:textId="77777777" w:rsidR="000F644D" w:rsidRPr="00D26F73" w:rsidRDefault="000F644D" w:rsidP="007F7DAB">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14:paraId="091A6861" w14:textId="77777777" w:rsidR="000F644D" w:rsidRPr="00D26F73" w:rsidRDefault="000F644D" w:rsidP="007F7DAB">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-вміння користуватись кваліфікованим електронним підписом (КЕП).</w:t>
            </w:r>
          </w:p>
        </w:tc>
      </w:tr>
      <w:tr w:rsidR="000F644D" w:rsidRPr="00D26F73" w14:paraId="0E577034" w14:textId="77777777" w:rsidTr="007F7DAB">
        <w:trPr>
          <w:trHeight w:val="1384"/>
          <w:jc w:val="center"/>
        </w:trPr>
        <w:tc>
          <w:tcPr>
            <w:tcW w:w="3368" w:type="dxa"/>
          </w:tcPr>
          <w:p w14:paraId="3D2D9E7F" w14:textId="77777777" w:rsidR="000F644D" w:rsidRPr="00D26F73" w:rsidRDefault="000F644D" w:rsidP="007F7DAB">
            <w:pPr>
              <w:spacing w:after="0" w:line="240" w:lineRule="auto"/>
              <w:rPr>
                <w:rFonts w:ascii="Times New Roman" w:eastAsia="Times New Roman" w:hAnsi="Times New Roman" w:cs="Times New Roman"/>
                <w:b/>
                <w:bCs/>
                <w:sz w:val="24"/>
                <w:szCs w:val="24"/>
                <w:lang w:val="uk-UA" w:eastAsia="ru-RU"/>
              </w:rPr>
            </w:pPr>
            <w:proofErr w:type="spellStart"/>
            <w:r w:rsidRPr="00D26F73">
              <w:rPr>
                <w:rFonts w:ascii="Times New Roman" w:eastAsia="Times New Roman" w:hAnsi="Times New Roman" w:cs="Times New Roman"/>
                <w:b/>
                <w:bCs/>
                <w:sz w:val="24"/>
                <w:szCs w:val="24"/>
                <w:lang w:val="ru-RU" w:eastAsia="ru-RU"/>
              </w:rPr>
              <w:t>Стресостійкість</w:t>
            </w:r>
            <w:proofErr w:type="spellEnd"/>
            <w:r w:rsidRPr="00D26F73">
              <w:rPr>
                <w:rFonts w:ascii="Times New Roman" w:eastAsia="Times New Roman" w:hAnsi="Times New Roman" w:cs="Times New Roman"/>
                <w:b/>
                <w:bCs/>
                <w:sz w:val="24"/>
                <w:szCs w:val="24"/>
                <w:lang w:val="ru-RU" w:eastAsia="ru-RU"/>
              </w:rPr>
              <w:t xml:space="preserve"> </w:t>
            </w:r>
          </w:p>
        </w:tc>
        <w:tc>
          <w:tcPr>
            <w:tcW w:w="6566" w:type="dxa"/>
            <w:shd w:val="clear" w:color="auto" w:fill="auto"/>
          </w:tcPr>
          <w:p w14:paraId="1A263AF1" w14:textId="77777777" w:rsidR="000F644D" w:rsidRPr="00D26F73" w:rsidRDefault="000F644D" w:rsidP="007F7DAB">
            <w:pPr>
              <w:spacing w:after="0" w:line="240" w:lineRule="auto"/>
              <w:jc w:val="both"/>
              <w:textAlignment w:val="baseline"/>
              <w:rPr>
                <w:rFonts w:ascii="Times New Roman" w:eastAsia="Times New Roman" w:hAnsi="Times New Roman" w:cs="Times New Roman"/>
                <w:sz w:val="24"/>
                <w:szCs w:val="24"/>
                <w:lang w:val="ru-RU" w:eastAsia="ru-RU"/>
              </w:rPr>
            </w:pPr>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уміння</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розуміти</w:t>
            </w:r>
            <w:proofErr w:type="spellEnd"/>
            <w:r w:rsidRPr="00D26F73">
              <w:rPr>
                <w:rFonts w:ascii="Times New Roman" w:eastAsia="Times New Roman" w:hAnsi="Times New Roman" w:cs="Times New Roman"/>
                <w:sz w:val="24"/>
                <w:szCs w:val="24"/>
                <w:lang w:val="ru-RU" w:eastAsia="ru-RU"/>
              </w:rPr>
              <w:t xml:space="preserve"> та </w:t>
            </w:r>
            <w:proofErr w:type="spellStart"/>
            <w:r w:rsidRPr="00D26F73">
              <w:rPr>
                <w:rFonts w:ascii="Times New Roman" w:eastAsia="Times New Roman" w:hAnsi="Times New Roman" w:cs="Times New Roman"/>
                <w:sz w:val="24"/>
                <w:szCs w:val="24"/>
                <w:lang w:val="ru-RU" w:eastAsia="ru-RU"/>
              </w:rPr>
              <w:t>управляти</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своїми</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емоціями</w:t>
            </w:r>
            <w:proofErr w:type="spellEnd"/>
            <w:r w:rsidRPr="00D26F73">
              <w:rPr>
                <w:rFonts w:ascii="Times New Roman" w:eastAsia="Times New Roman" w:hAnsi="Times New Roman" w:cs="Times New Roman"/>
                <w:sz w:val="24"/>
                <w:szCs w:val="24"/>
                <w:lang w:val="ru-RU" w:eastAsia="ru-RU"/>
              </w:rPr>
              <w:t>;</w:t>
            </w:r>
          </w:p>
          <w:p w14:paraId="47AFE9FF" w14:textId="77777777" w:rsidR="000F644D" w:rsidRPr="00D26F73" w:rsidRDefault="000F644D" w:rsidP="007F7DAB">
            <w:pPr>
              <w:spacing w:after="0" w:line="240" w:lineRule="auto"/>
              <w:jc w:val="both"/>
              <w:textAlignment w:val="baseline"/>
              <w:rPr>
                <w:rFonts w:ascii="Times New Roman" w:eastAsia="Times New Roman" w:hAnsi="Times New Roman" w:cs="Times New Roman"/>
                <w:sz w:val="24"/>
                <w:szCs w:val="24"/>
                <w:lang w:val="ru-RU" w:eastAsia="ru-RU"/>
              </w:rPr>
            </w:pPr>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здатність</w:t>
            </w:r>
            <w:proofErr w:type="spellEnd"/>
            <w:r w:rsidRPr="00D26F73">
              <w:rPr>
                <w:rFonts w:ascii="Times New Roman" w:eastAsia="Times New Roman" w:hAnsi="Times New Roman" w:cs="Times New Roman"/>
                <w:sz w:val="24"/>
                <w:szCs w:val="24"/>
                <w:lang w:val="ru-RU" w:eastAsia="ru-RU"/>
              </w:rPr>
              <w:t xml:space="preserve"> </w:t>
            </w:r>
            <w:proofErr w:type="gramStart"/>
            <w:r w:rsidRPr="00D26F73">
              <w:rPr>
                <w:rFonts w:ascii="Times New Roman" w:eastAsia="Times New Roman" w:hAnsi="Times New Roman" w:cs="Times New Roman"/>
                <w:sz w:val="24"/>
                <w:szCs w:val="24"/>
                <w:lang w:val="ru-RU" w:eastAsia="ru-RU"/>
              </w:rPr>
              <w:t>до самоконтролю</w:t>
            </w:r>
            <w:proofErr w:type="gramEnd"/>
            <w:r w:rsidRPr="00D26F73">
              <w:rPr>
                <w:rFonts w:ascii="Times New Roman" w:eastAsia="Times New Roman" w:hAnsi="Times New Roman" w:cs="Times New Roman"/>
                <w:sz w:val="24"/>
                <w:szCs w:val="24"/>
                <w:lang w:val="ru-RU" w:eastAsia="ru-RU"/>
              </w:rPr>
              <w:t>;</w:t>
            </w:r>
          </w:p>
          <w:p w14:paraId="42B0A930" w14:textId="77777777" w:rsidR="000F644D" w:rsidRPr="00D26F73" w:rsidRDefault="000F644D" w:rsidP="007F7DAB">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здатність</w:t>
            </w:r>
            <w:proofErr w:type="spellEnd"/>
            <w:r w:rsidRPr="00D26F73">
              <w:rPr>
                <w:rFonts w:ascii="Times New Roman" w:eastAsia="Times New Roman" w:hAnsi="Times New Roman" w:cs="Times New Roman"/>
                <w:sz w:val="24"/>
                <w:szCs w:val="24"/>
                <w:lang w:val="ru-RU" w:eastAsia="ru-RU"/>
              </w:rPr>
              <w:t xml:space="preserve"> до конструктивного </w:t>
            </w:r>
            <w:proofErr w:type="spellStart"/>
            <w:r w:rsidRPr="00D26F73">
              <w:rPr>
                <w:rFonts w:ascii="Times New Roman" w:eastAsia="Times New Roman" w:hAnsi="Times New Roman" w:cs="Times New Roman"/>
                <w:sz w:val="24"/>
                <w:szCs w:val="24"/>
                <w:lang w:val="ru-RU" w:eastAsia="ru-RU"/>
              </w:rPr>
              <w:t>ставлення</w:t>
            </w:r>
            <w:proofErr w:type="spellEnd"/>
            <w:r w:rsidRPr="00D26F73">
              <w:rPr>
                <w:rFonts w:ascii="Times New Roman" w:eastAsia="Times New Roman" w:hAnsi="Times New Roman" w:cs="Times New Roman"/>
                <w:sz w:val="24"/>
                <w:szCs w:val="24"/>
                <w:lang w:val="ru-RU" w:eastAsia="ru-RU"/>
              </w:rPr>
              <w:t xml:space="preserve"> до </w:t>
            </w:r>
            <w:proofErr w:type="spellStart"/>
            <w:r w:rsidRPr="00D26F73">
              <w:rPr>
                <w:rFonts w:ascii="Times New Roman" w:eastAsia="Times New Roman" w:hAnsi="Times New Roman" w:cs="Times New Roman"/>
                <w:sz w:val="24"/>
                <w:szCs w:val="24"/>
                <w:lang w:val="ru-RU" w:eastAsia="ru-RU"/>
              </w:rPr>
              <w:t>зворотного</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зв’язку</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зокрема</w:t>
            </w:r>
            <w:proofErr w:type="spellEnd"/>
            <w:r w:rsidRPr="00D26F73">
              <w:rPr>
                <w:rFonts w:ascii="Times New Roman" w:eastAsia="Times New Roman" w:hAnsi="Times New Roman" w:cs="Times New Roman"/>
                <w:sz w:val="24"/>
                <w:szCs w:val="24"/>
                <w:lang w:val="ru-RU" w:eastAsia="ru-RU"/>
              </w:rPr>
              <w:t xml:space="preserve"> критики.</w:t>
            </w:r>
          </w:p>
        </w:tc>
      </w:tr>
      <w:tr w:rsidR="000F644D" w:rsidRPr="00D26F73" w14:paraId="699EC7D4" w14:textId="77777777" w:rsidTr="007F7DAB">
        <w:trPr>
          <w:trHeight w:val="1446"/>
          <w:jc w:val="center"/>
        </w:trPr>
        <w:tc>
          <w:tcPr>
            <w:tcW w:w="3368" w:type="dxa"/>
            <w:tcBorders>
              <w:top w:val="single" w:sz="4" w:space="0" w:color="000000"/>
              <w:left w:val="single" w:sz="4" w:space="0" w:color="000000"/>
              <w:bottom w:val="single" w:sz="4" w:space="0" w:color="000000"/>
              <w:right w:val="single" w:sz="4" w:space="0" w:color="000000"/>
            </w:tcBorders>
            <w:shd w:val="clear" w:color="auto" w:fill="auto"/>
          </w:tcPr>
          <w:p w14:paraId="4B784598" w14:textId="77777777" w:rsidR="000F644D" w:rsidRPr="00D26F73" w:rsidRDefault="000F644D" w:rsidP="007F7DAB">
            <w:pPr>
              <w:spacing w:after="0" w:line="240" w:lineRule="auto"/>
              <w:rPr>
                <w:rFonts w:ascii="Times New Roman" w:eastAsia="Times New Roman" w:hAnsi="Times New Roman" w:cs="Times New Roman"/>
                <w:b/>
                <w:bCs/>
                <w:sz w:val="24"/>
                <w:szCs w:val="24"/>
                <w:lang w:val="uk-UA" w:eastAsia="ru-RU"/>
              </w:rPr>
            </w:pPr>
            <w:proofErr w:type="spellStart"/>
            <w:r w:rsidRPr="00D26F73">
              <w:rPr>
                <w:rFonts w:ascii="Times New Roman" w:eastAsia="Times New Roman" w:hAnsi="Times New Roman" w:cs="Times New Roman"/>
                <w:b/>
                <w:bCs/>
                <w:sz w:val="24"/>
                <w:szCs w:val="24"/>
                <w:lang w:val="ru-RU" w:eastAsia="ru-RU"/>
              </w:rPr>
              <w:t>Самоорганізація</w:t>
            </w:r>
            <w:proofErr w:type="spellEnd"/>
            <w:r w:rsidRPr="00D26F73">
              <w:rPr>
                <w:rFonts w:ascii="Times New Roman" w:eastAsia="Times New Roman" w:hAnsi="Times New Roman" w:cs="Times New Roman"/>
                <w:b/>
                <w:bCs/>
                <w:sz w:val="24"/>
                <w:szCs w:val="24"/>
                <w:lang w:val="ru-RU" w:eastAsia="ru-RU"/>
              </w:rPr>
              <w:t xml:space="preserve"> і </w:t>
            </w:r>
            <w:proofErr w:type="spellStart"/>
            <w:r w:rsidRPr="00D26F73">
              <w:rPr>
                <w:rFonts w:ascii="Times New Roman" w:eastAsia="Times New Roman" w:hAnsi="Times New Roman" w:cs="Times New Roman"/>
                <w:b/>
                <w:bCs/>
                <w:sz w:val="24"/>
                <w:szCs w:val="24"/>
                <w:lang w:val="ru-RU" w:eastAsia="ru-RU"/>
              </w:rPr>
              <w:t>самостійність</w:t>
            </w:r>
            <w:proofErr w:type="spellEnd"/>
            <w:r w:rsidRPr="00D26F73">
              <w:rPr>
                <w:rFonts w:ascii="Times New Roman" w:eastAsia="Times New Roman" w:hAnsi="Times New Roman" w:cs="Times New Roman"/>
                <w:b/>
                <w:bCs/>
                <w:sz w:val="24"/>
                <w:szCs w:val="24"/>
                <w:lang w:val="ru-RU" w:eastAsia="ru-RU"/>
              </w:rPr>
              <w:t xml:space="preserve"> в </w:t>
            </w:r>
            <w:proofErr w:type="spellStart"/>
            <w:r w:rsidRPr="00D26F73">
              <w:rPr>
                <w:rFonts w:ascii="Times New Roman" w:eastAsia="Times New Roman" w:hAnsi="Times New Roman" w:cs="Times New Roman"/>
                <w:b/>
                <w:bCs/>
                <w:sz w:val="24"/>
                <w:szCs w:val="24"/>
                <w:lang w:val="ru-RU" w:eastAsia="ru-RU"/>
              </w:rPr>
              <w:t>роботі</w:t>
            </w:r>
            <w:proofErr w:type="spellEnd"/>
          </w:p>
        </w:tc>
        <w:tc>
          <w:tcPr>
            <w:tcW w:w="6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2B5BA" w14:textId="77777777" w:rsidR="000F644D" w:rsidRPr="00D26F73" w:rsidRDefault="000F644D" w:rsidP="007F7DAB">
            <w:pPr>
              <w:widowControl w:val="0"/>
              <w:suppressLineNumbers/>
              <w:suppressAutoHyphens/>
              <w:spacing w:after="0" w:line="240" w:lineRule="auto"/>
              <w:jc w:val="both"/>
              <w:rPr>
                <w:rFonts w:ascii="Times New Roman" w:eastAsia="Arial Unicode MS" w:hAnsi="Times New Roman" w:cs="Times New Roman"/>
                <w:kern w:val="1"/>
                <w:sz w:val="24"/>
                <w:szCs w:val="24"/>
                <w:lang w:val="uk-UA" w:eastAsia="hi-IN" w:bidi="hi-IN"/>
              </w:rPr>
            </w:pPr>
            <w:r w:rsidRPr="00D26F73">
              <w:rPr>
                <w:rFonts w:ascii="Times New Roman" w:eastAsia="Arial Unicode MS" w:hAnsi="Times New Roman" w:cs="Times New Roman"/>
                <w:kern w:val="1"/>
                <w:sz w:val="24"/>
                <w:szCs w:val="24"/>
                <w:lang w:val="uk-UA" w:eastAsia="hi-IN" w:bidi="hi-IN"/>
              </w:rPr>
              <w:t>- уміння самостійно організовувати свою діяльність та час, визначати пріоритетність виконання завдань, встановлювати черговість їх виконання;</w:t>
            </w:r>
          </w:p>
          <w:p w14:paraId="48D294C9" w14:textId="77777777" w:rsidR="000F644D" w:rsidRPr="00D26F73" w:rsidRDefault="000F644D" w:rsidP="007F7DAB">
            <w:pPr>
              <w:widowControl w:val="0"/>
              <w:suppressLineNumbers/>
              <w:suppressAutoHyphens/>
              <w:spacing w:after="0" w:line="240" w:lineRule="auto"/>
              <w:jc w:val="both"/>
              <w:rPr>
                <w:rFonts w:ascii="Times New Roman" w:eastAsia="Arial Unicode MS" w:hAnsi="Times New Roman" w:cs="Times New Roman"/>
                <w:kern w:val="1"/>
                <w:sz w:val="24"/>
                <w:szCs w:val="24"/>
                <w:lang w:val="uk-UA" w:eastAsia="hi-IN" w:bidi="hi-IN"/>
              </w:rPr>
            </w:pPr>
            <w:r w:rsidRPr="00D26F73">
              <w:rPr>
                <w:rFonts w:ascii="Times New Roman" w:eastAsia="Arial Unicode MS" w:hAnsi="Times New Roman" w:cs="Times New Roman"/>
                <w:kern w:val="1"/>
                <w:sz w:val="24"/>
                <w:szCs w:val="24"/>
                <w:lang w:val="uk-UA" w:eastAsia="hi-IN" w:bidi="hi-IN"/>
              </w:rPr>
              <w:t xml:space="preserve">- здатність до </w:t>
            </w:r>
            <w:proofErr w:type="spellStart"/>
            <w:r w:rsidRPr="00D26F73">
              <w:rPr>
                <w:rFonts w:ascii="Times New Roman" w:eastAsia="Arial Unicode MS" w:hAnsi="Times New Roman" w:cs="Times New Roman"/>
                <w:kern w:val="1"/>
                <w:sz w:val="24"/>
                <w:szCs w:val="24"/>
                <w:lang w:val="uk-UA" w:eastAsia="hi-IN" w:bidi="hi-IN"/>
              </w:rPr>
              <w:t>самомотивації</w:t>
            </w:r>
            <w:proofErr w:type="spellEnd"/>
            <w:r w:rsidRPr="00D26F73">
              <w:rPr>
                <w:rFonts w:ascii="Times New Roman" w:eastAsia="Arial Unicode MS" w:hAnsi="Times New Roman" w:cs="Times New Roman"/>
                <w:kern w:val="1"/>
                <w:sz w:val="24"/>
                <w:szCs w:val="24"/>
                <w:lang w:val="uk-UA" w:eastAsia="hi-IN" w:bidi="hi-IN"/>
              </w:rPr>
              <w:t xml:space="preserve"> (самоуправління);</w:t>
            </w:r>
          </w:p>
          <w:p w14:paraId="51A2B24B" w14:textId="77777777" w:rsidR="000F644D" w:rsidRPr="00D26F73" w:rsidRDefault="000F644D" w:rsidP="007F7DAB">
            <w:pPr>
              <w:spacing w:after="0" w:line="240" w:lineRule="auto"/>
              <w:jc w:val="both"/>
              <w:textAlignment w:val="baseline"/>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ru-RU" w:eastAsia="ru-RU"/>
              </w:rPr>
              <w:t>- </w:t>
            </w:r>
            <w:proofErr w:type="spellStart"/>
            <w:r w:rsidRPr="00D26F73">
              <w:rPr>
                <w:rFonts w:ascii="Times New Roman" w:eastAsia="Times New Roman" w:hAnsi="Times New Roman" w:cs="Times New Roman"/>
                <w:sz w:val="24"/>
                <w:szCs w:val="24"/>
                <w:lang w:val="ru-RU" w:eastAsia="ru-RU"/>
              </w:rPr>
              <w:t>вміння</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самостійно</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приймати</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рішення</w:t>
            </w:r>
            <w:proofErr w:type="spellEnd"/>
            <w:r w:rsidRPr="00D26F73">
              <w:rPr>
                <w:rFonts w:ascii="Times New Roman" w:eastAsia="Times New Roman" w:hAnsi="Times New Roman" w:cs="Times New Roman"/>
                <w:sz w:val="24"/>
                <w:szCs w:val="24"/>
                <w:lang w:val="ru-RU" w:eastAsia="ru-RU"/>
              </w:rPr>
              <w:t xml:space="preserve"> і </w:t>
            </w:r>
            <w:proofErr w:type="spellStart"/>
            <w:r w:rsidRPr="00D26F73">
              <w:rPr>
                <w:rFonts w:ascii="Times New Roman" w:eastAsia="Times New Roman" w:hAnsi="Times New Roman" w:cs="Times New Roman"/>
                <w:sz w:val="24"/>
                <w:szCs w:val="24"/>
                <w:lang w:val="ru-RU" w:eastAsia="ru-RU"/>
              </w:rPr>
              <w:t>виконувати</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завдання</w:t>
            </w:r>
            <w:proofErr w:type="spellEnd"/>
            <w:r w:rsidRPr="00D26F73">
              <w:rPr>
                <w:rFonts w:ascii="Times New Roman" w:eastAsia="Times New Roman" w:hAnsi="Times New Roman" w:cs="Times New Roman"/>
                <w:sz w:val="24"/>
                <w:szCs w:val="24"/>
                <w:lang w:val="ru-RU" w:eastAsia="ru-RU"/>
              </w:rPr>
              <w:t xml:space="preserve"> у </w:t>
            </w:r>
            <w:proofErr w:type="spellStart"/>
            <w:r w:rsidRPr="00D26F73">
              <w:rPr>
                <w:rFonts w:ascii="Times New Roman" w:eastAsia="Times New Roman" w:hAnsi="Times New Roman" w:cs="Times New Roman"/>
                <w:sz w:val="24"/>
                <w:szCs w:val="24"/>
                <w:lang w:val="ru-RU" w:eastAsia="ru-RU"/>
              </w:rPr>
              <w:t>процесі</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професійної</w:t>
            </w:r>
            <w:proofErr w:type="spellEnd"/>
            <w:r w:rsidRPr="00D26F73">
              <w:rPr>
                <w:rFonts w:ascii="Times New Roman" w:eastAsia="Times New Roman" w:hAnsi="Times New Roman" w:cs="Times New Roman"/>
                <w:sz w:val="24"/>
                <w:szCs w:val="24"/>
                <w:lang w:val="ru-RU" w:eastAsia="ru-RU"/>
              </w:rPr>
              <w:t xml:space="preserve"> </w:t>
            </w:r>
            <w:proofErr w:type="spellStart"/>
            <w:r w:rsidRPr="00D26F73">
              <w:rPr>
                <w:rFonts w:ascii="Times New Roman" w:eastAsia="Times New Roman" w:hAnsi="Times New Roman" w:cs="Times New Roman"/>
                <w:sz w:val="24"/>
                <w:szCs w:val="24"/>
                <w:lang w:val="ru-RU" w:eastAsia="ru-RU"/>
              </w:rPr>
              <w:t>діяльності</w:t>
            </w:r>
            <w:proofErr w:type="spellEnd"/>
            <w:r w:rsidRPr="00D26F73">
              <w:rPr>
                <w:rFonts w:ascii="Times New Roman" w:eastAsia="Times New Roman" w:hAnsi="Times New Roman" w:cs="Times New Roman"/>
                <w:sz w:val="24"/>
                <w:szCs w:val="24"/>
                <w:lang w:val="ru-RU" w:eastAsia="ru-RU"/>
              </w:rPr>
              <w:t>.</w:t>
            </w:r>
          </w:p>
        </w:tc>
      </w:tr>
      <w:tr w:rsidR="000F644D" w:rsidRPr="00D26F73" w14:paraId="3A329F4F" w14:textId="77777777" w:rsidTr="007F7DAB">
        <w:trPr>
          <w:trHeight w:val="381"/>
          <w:jc w:val="center"/>
        </w:trPr>
        <w:tc>
          <w:tcPr>
            <w:tcW w:w="9934" w:type="dxa"/>
            <w:gridSpan w:val="2"/>
          </w:tcPr>
          <w:p w14:paraId="0B64EF07" w14:textId="77777777" w:rsidR="000F644D" w:rsidRPr="00D26F73" w:rsidRDefault="000F644D" w:rsidP="007F7DAB">
            <w:pPr>
              <w:widowControl w:val="0"/>
              <w:suppressLineNumbers/>
              <w:tabs>
                <w:tab w:val="left" w:pos="309"/>
              </w:tabs>
              <w:suppressAutoHyphens/>
              <w:spacing w:after="0" w:line="240" w:lineRule="auto"/>
              <w:rPr>
                <w:rFonts w:ascii="Times New Roman" w:eastAsia="TimesNewRomanPSMT" w:hAnsi="Times New Roman" w:cs="Times New Roman"/>
                <w:color w:val="000000"/>
                <w:kern w:val="1"/>
                <w:sz w:val="24"/>
                <w:szCs w:val="24"/>
                <w:lang w:val="uk-UA" w:eastAsia="hi-IN" w:bidi="hi-IN"/>
              </w:rPr>
            </w:pPr>
            <w:r w:rsidRPr="00D26F73">
              <w:rPr>
                <w:rFonts w:ascii="Times New Roman" w:eastAsia="Times New Roman" w:hAnsi="Times New Roman" w:cs="Times New Roman"/>
                <w:b/>
                <w:sz w:val="24"/>
                <w:szCs w:val="24"/>
                <w:lang w:val="uk-UA" w:eastAsia="ru-RU"/>
              </w:rPr>
              <w:t xml:space="preserve">                                                      ПРОФЕСІЙНІ ЗНАННЯ</w:t>
            </w:r>
          </w:p>
        </w:tc>
      </w:tr>
      <w:tr w:rsidR="000F644D" w:rsidRPr="00D26F73" w14:paraId="020863F5" w14:textId="77777777" w:rsidTr="007F7DAB">
        <w:trPr>
          <w:trHeight w:val="345"/>
          <w:jc w:val="center"/>
        </w:trPr>
        <w:tc>
          <w:tcPr>
            <w:tcW w:w="3368" w:type="dxa"/>
          </w:tcPr>
          <w:p w14:paraId="43166347" w14:textId="77777777" w:rsidR="000F644D" w:rsidRPr="00D26F73" w:rsidRDefault="000F644D" w:rsidP="007F7DAB">
            <w:pPr>
              <w:spacing w:after="0" w:line="240" w:lineRule="auto"/>
              <w:jc w:val="center"/>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ВИМОГА</w:t>
            </w:r>
          </w:p>
        </w:tc>
        <w:tc>
          <w:tcPr>
            <w:tcW w:w="6566" w:type="dxa"/>
          </w:tcPr>
          <w:p w14:paraId="4CEB82DE" w14:textId="77777777" w:rsidR="000F644D" w:rsidRPr="00D26F73" w:rsidRDefault="000F644D" w:rsidP="007F7DAB">
            <w:pPr>
              <w:spacing w:after="0" w:line="240" w:lineRule="auto"/>
              <w:jc w:val="center"/>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КОМПОНЕНТИ ВИМОГИ</w:t>
            </w:r>
          </w:p>
        </w:tc>
      </w:tr>
      <w:tr w:rsidR="000F644D" w:rsidRPr="00D26F73" w14:paraId="3F654256" w14:textId="77777777" w:rsidTr="007F7DAB">
        <w:trPr>
          <w:trHeight w:val="835"/>
          <w:jc w:val="center"/>
        </w:trPr>
        <w:tc>
          <w:tcPr>
            <w:tcW w:w="3368" w:type="dxa"/>
            <w:tcBorders>
              <w:top w:val="single" w:sz="4" w:space="0" w:color="auto"/>
              <w:left w:val="single" w:sz="4" w:space="0" w:color="auto"/>
              <w:bottom w:val="single" w:sz="4" w:space="0" w:color="auto"/>
              <w:right w:val="single" w:sz="4" w:space="0" w:color="auto"/>
            </w:tcBorders>
          </w:tcPr>
          <w:p w14:paraId="16EF514C"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lastRenderedPageBreak/>
              <w:t>Знання  законодавства</w:t>
            </w:r>
          </w:p>
        </w:tc>
        <w:tc>
          <w:tcPr>
            <w:tcW w:w="6566" w:type="dxa"/>
            <w:tcBorders>
              <w:top w:val="single" w:sz="4" w:space="0" w:color="auto"/>
              <w:left w:val="single" w:sz="4" w:space="0" w:color="auto"/>
              <w:bottom w:val="single" w:sz="4" w:space="0" w:color="auto"/>
              <w:right w:val="single" w:sz="4" w:space="0" w:color="auto"/>
            </w:tcBorders>
          </w:tcPr>
          <w:p w14:paraId="760E994A" w14:textId="77777777" w:rsidR="000F644D" w:rsidRPr="00D26F73" w:rsidRDefault="000F644D" w:rsidP="007F7DAB">
            <w:pPr>
              <w:tabs>
                <w:tab w:val="left" w:pos="309"/>
              </w:tabs>
              <w:spacing w:after="20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Знання:</w:t>
            </w:r>
          </w:p>
          <w:p w14:paraId="291BA412" w14:textId="77777777" w:rsidR="000F644D" w:rsidRPr="00D26F73" w:rsidRDefault="000F644D" w:rsidP="007F7DAB">
            <w:pPr>
              <w:tabs>
                <w:tab w:val="left" w:pos="0"/>
              </w:tabs>
              <w:spacing w:after="20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Конституції України;</w:t>
            </w:r>
          </w:p>
          <w:p w14:paraId="24720781" w14:textId="77777777" w:rsidR="000F644D" w:rsidRPr="00D26F73" w:rsidRDefault="000F644D" w:rsidP="007F7DAB">
            <w:pPr>
              <w:tabs>
                <w:tab w:val="left" w:pos="0"/>
              </w:tabs>
              <w:spacing w:after="20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Закону України «Про державну службу»;</w:t>
            </w:r>
          </w:p>
          <w:p w14:paraId="4596A5D9" w14:textId="77777777" w:rsidR="000F644D" w:rsidRPr="00D26F73" w:rsidRDefault="000F644D" w:rsidP="007F7DAB">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Закону України «Про запобігання корупції»</w:t>
            </w:r>
          </w:p>
        </w:tc>
      </w:tr>
      <w:tr w:rsidR="000F644D" w:rsidRPr="00D26F73" w14:paraId="5E321774" w14:textId="77777777" w:rsidTr="007F7DAB">
        <w:trPr>
          <w:jc w:val="center"/>
        </w:trPr>
        <w:tc>
          <w:tcPr>
            <w:tcW w:w="3368" w:type="dxa"/>
            <w:tcBorders>
              <w:top w:val="single" w:sz="4" w:space="0" w:color="auto"/>
              <w:left w:val="single" w:sz="4" w:space="0" w:color="auto"/>
              <w:bottom w:val="single" w:sz="4" w:space="0" w:color="auto"/>
              <w:right w:val="single" w:sz="4" w:space="0" w:color="auto"/>
            </w:tcBorders>
          </w:tcPr>
          <w:p w14:paraId="2AAEA22E" w14:textId="77777777" w:rsidR="000F644D" w:rsidRPr="00D26F73" w:rsidRDefault="000F644D" w:rsidP="007F7DAB">
            <w:pPr>
              <w:spacing w:after="0" w:line="240" w:lineRule="auto"/>
              <w:rPr>
                <w:rFonts w:ascii="Times New Roman" w:eastAsia="Times New Roman" w:hAnsi="Times New Roman" w:cs="Times New Roman"/>
                <w:b/>
                <w:sz w:val="24"/>
                <w:szCs w:val="24"/>
                <w:lang w:val="uk-UA" w:eastAsia="ru-RU"/>
              </w:rPr>
            </w:pPr>
            <w:r w:rsidRPr="00D26F73">
              <w:rPr>
                <w:rFonts w:ascii="Times New Roman" w:eastAsia="Times New Roman" w:hAnsi="Times New Roman" w:cs="Times New Roman"/>
                <w:b/>
                <w:sz w:val="24"/>
                <w:szCs w:val="24"/>
                <w:lang w:val="uk-UA"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6" w:type="dxa"/>
            <w:tcBorders>
              <w:top w:val="single" w:sz="4" w:space="0" w:color="auto"/>
              <w:left w:val="single" w:sz="4" w:space="0" w:color="auto"/>
              <w:bottom w:val="single" w:sz="4" w:space="0" w:color="auto"/>
              <w:right w:val="single" w:sz="4" w:space="0" w:color="auto"/>
            </w:tcBorders>
          </w:tcPr>
          <w:p w14:paraId="08907663" w14:textId="77777777" w:rsidR="000F644D" w:rsidRPr="00D26F73" w:rsidRDefault="000F644D" w:rsidP="007F7DAB">
            <w:pPr>
              <w:spacing w:after="0" w:line="240" w:lineRule="auto"/>
              <w:rPr>
                <w:rFonts w:ascii="Times New Roman" w:eastAsia="Times New Roman" w:hAnsi="Times New Roman" w:cs="Times New Roman"/>
                <w:color w:val="000000"/>
                <w:sz w:val="24"/>
                <w:szCs w:val="24"/>
                <w:lang w:val="uk-UA" w:eastAsia="ru-RU"/>
              </w:rPr>
            </w:pPr>
            <w:r w:rsidRPr="00D26F73">
              <w:rPr>
                <w:rFonts w:ascii="Times New Roman" w:eastAsia="Times New Roman" w:hAnsi="Times New Roman" w:cs="Times New Roman"/>
                <w:color w:val="000000"/>
                <w:sz w:val="24"/>
                <w:szCs w:val="24"/>
                <w:lang w:val="uk-UA" w:eastAsia="ru-RU"/>
              </w:rPr>
              <w:t>Знання :</w:t>
            </w:r>
          </w:p>
          <w:p w14:paraId="291A65DE" w14:textId="77777777" w:rsidR="000F644D" w:rsidRPr="00D26F73" w:rsidRDefault="000F644D" w:rsidP="007F7DAB">
            <w:pPr>
              <w:spacing w:after="0" w:line="240" w:lineRule="auto"/>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Господарський кодекс України;</w:t>
            </w:r>
          </w:p>
          <w:p w14:paraId="74C2CE70" w14:textId="77777777" w:rsidR="000F644D" w:rsidRPr="00D26F73" w:rsidRDefault="000F644D" w:rsidP="007F7DAB">
            <w:pPr>
              <w:spacing w:after="0" w:line="240" w:lineRule="auto"/>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xml:space="preserve"> -Господарсько-процесуальний кодекс України;</w:t>
            </w:r>
          </w:p>
          <w:p w14:paraId="707681E4" w14:textId="77777777" w:rsidR="000F644D" w:rsidRPr="00D26F73" w:rsidRDefault="000F644D" w:rsidP="007F7DAB">
            <w:pPr>
              <w:spacing w:after="0" w:line="240" w:lineRule="auto"/>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Закону України «Про судоустрій і статус суддів»;</w:t>
            </w:r>
          </w:p>
          <w:p w14:paraId="0D61F48D" w14:textId="77777777" w:rsidR="000F644D" w:rsidRPr="00D26F73" w:rsidRDefault="000F644D" w:rsidP="007F7DAB">
            <w:pPr>
              <w:spacing w:after="0" w:line="240" w:lineRule="auto"/>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xml:space="preserve">- Укази та розпорядження Президента України, постанови Верховної Ради України, постанови та розпорядження Кабінету Міністрів України, інші нормативно-правові акти, що регулюють діяльність господарського суду, практику застосування чинного законодавства ; </w:t>
            </w:r>
          </w:p>
          <w:p w14:paraId="01EF8E48" w14:textId="77777777" w:rsidR="000F644D" w:rsidRPr="00D26F73" w:rsidRDefault="000F644D" w:rsidP="007F7DAB">
            <w:pPr>
              <w:spacing w:after="0" w:line="240" w:lineRule="auto"/>
              <w:rPr>
                <w:rFonts w:ascii="Times New Roman" w:eastAsia="Times New Roman" w:hAnsi="Times New Roman" w:cs="Times New Roman"/>
                <w:sz w:val="24"/>
                <w:szCs w:val="24"/>
                <w:lang w:val="uk-UA" w:eastAsia="ru-RU"/>
              </w:rPr>
            </w:pPr>
            <w:r w:rsidRPr="00D26F73">
              <w:rPr>
                <w:rFonts w:ascii="Times New Roman" w:eastAsia="Times New Roman" w:hAnsi="Times New Roman" w:cs="Times New Roman"/>
                <w:sz w:val="24"/>
                <w:szCs w:val="24"/>
                <w:lang w:val="uk-UA" w:eastAsia="ru-RU"/>
              </w:rPr>
              <w:t>- Інструкція з діловодства в місцевих та апеляційних судах .</w:t>
            </w:r>
          </w:p>
        </w:tc>
      </w:tr>
    </w:tbl>
    <w:p w14:paraId="42BA98EE" w14:textId="77777777" w:rsidR="000F644D" w:rsidRPr="00D26F73" w:rsidRDefault="000F644D" w:rsidP="000F644D">
      <w:pPr>
        <w:spacing w:after="200" w:line="276" w:lineRule="auto"/>
        <w:rPr>
          <w:rFonts w:ascii="Times New Roman" w:eastAsia="Times New Roman" w:hAnsi="Times New Roman" w:cs="Times New Roman"/>
          <w:sz w:val="24"/>
          <w:szCs w:val="24"/>
          <w:lang w:val="uk-UA" w:eastAsia="ru-RU"/>
        </w:rPr>
      </w:pPr>
    </w:p>
    <w:p w14:paraId="0B89C080" w14:textId="77777777" w:rsidR="000F644D" w:rsidRDefault="000F644D" w:rsidP="000F644D">
      <w:pPr>
        <w:rPr>
          <w:lang w:val="uk-UA"/>
        </w:rPr>
      </w:pPr>
    </w:p>
    <w:p w14:paraId="3EAAA067" w14:textId="77777777" w:rsidR="000F644D" w:rsidRPr="000F644D" w:rsidRDefault="000F644D" w:rsidP="000F644D">
      <w:pPr>
        <w:rPr>
          <w:lang w:val="uk-UA"/>
        </w:rPr>
      </w:pPr>
    </w:p>
    <w:p w14:paraId="32D86836" w14:textId="77777777" w:rsidR="000F644D" w:rsidRPr="000F644D" w:rsidRDefault="000F644D" w:rsidP="000F644D">
      <w:pPr>
        <w:rPr>
          <w:lang w:val="uk-UA"/>
        </w:rPr>
      </w:pPr>
    </w:p>
    <w:p w14:paraId="42613548" w14:textId="77777777" w:rsidR="000F644D" w:rsidRPr="000F644D" w:rsidRDefault="000F644D" w:rsidP="000F644D">
      <w:pPr>
        <w:tabs>
          <w:tab w:val="left" w:pos="1848"/>
        </w:tabs>
        <w:rPr>
          <w:lang w:val="uk-UA"/>
        </w:rPr>
      </w:pPr>
    </w:p>
    <w:sectPr w:rsidR="000F644D" w:rsidRPr="000F6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39"/>
    <w:rsid w:val="000F644D"/>
    <w:rsid w:val="00192ED9"/>
    <w:rsid w:val="002B2B39"/>
    <w:rsid w:val="00446B71"/>
    <w:rsid w:val="006907C1"/>
    <w:rsid w:val="007C2B24"/>
    <w:rsid w:val="008235D6"/>
    <w:rsid w:val="008C1BFF"/>
    <w:rsid w:val="009B0E4A"/>
    <w:rsid w:val="009B3D3B"/>
    <w:rsid w:val="00AF2739"/>
    <w:rsid w:val="00D26F73"/>
    <w:rsid w:val="00E8040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1F5F"/>
  <w15:chartTrackingRefBased/>
  <w15:docId w15:val="{5FD537A3-9C4D-46FE-95A1-00461285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11" Type="http://schemas.openxmlformats.org/officeDocument/2006/relationships/fontTable" Target="fontTable.xml"/><Relationship Id="rId5" Type="http://schemas.openxmlformats.org/officeDocument/2006/relationships/hyperlink" Target="https://zakon.rada.gov.ua/laws/show/246-2016-%D0%BF" TargetMode="External"/><Relationship Id="rId10" Type="http://schemas.openxmlformats.org/officeDocument/2006/relationships/hyperlink" Target="https://zakon.rada.gov.ua/laws/show/1682-18" TargetMode="External"/><Relationship Id="rId4" Type="http://schemas.openxmlformats.org/officeDocument/2006/relationships/webSettings" Target="web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3087</Words>
  <Characters>17600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11</cp:revision>
  <cp:lastPrinted>2021-04-14T13:02:00Z</cp:lastPrinted>
  <dcterms:created xsi:type="dcterms:W3CDTF">2021-04-14T09:33:00Z</dcterms:created>
  <dcterms:modified xsi:type="dcterms:W3CDTF">2021-04-14T13:32:00Z</dcterms:modified>
</cp:coreProperties>
</file>